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530398" w14:textId="1AB4D3F6" w:rsidR="00F86808" w:rsidRPr="004F6186" w:rsidRDefault="007F1EEE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  <w:lang w:val="en-US" w:eastAsia="zh-CN"/>
        </w:rPr>
      </w:pPr>
      <w:bookmarkStart w:id="0" w:name="_Hlk94515710"/>
      <w:bookmarkStart w:id="1" w:name="_Hlk60837667"/>
      <w:r w:rsidRPr="00033F19">
        <w:rPr>
          <w:rFonts w:ascii="Arial" w:hAnsi="Arial" w:cs="Arial"/>
          <w:b/>
          <w:bCs/>
          <w:sz w:val="24"/>
        </w:rPr>
        <w:t>3GPP TSG-</w:t>
      </w:r>
      <w:r w:rsidRPr="00033F19">
        <w:rPr>
          <w:rFonts w:ascii="Arial" w:hAnsi="Arial" w:cs="Arial" w:hint="eastAsia"/>
          <w:b/>
          <w:bCs/>
          <w:sz w:val="24"/>
          <w:lang w:eastAsia="zh-CN"/>
        </w:rPr>
        <w:t>SA</w:t>
      </w:r>
      <w:r w:rsidRPr="00033F19">
        <w:rPr>
          <w:rFonts w:ascii="Arial" w:hAnsi="Arial" w:cs="Arial"/>
          <w:b/>
          <w:bCs/>
          <w:sz w:val="24"/>
        </w:rPr>
        <w:t xml:space="preserve"> WG</w:t>
      </w:r>
      <w:r w:rsidRPr="00033F19">
        <w:rPr>
          <w:rFonts w:ascii="Arial" w:hAnsi="Arial" w:cs="Arial" w:hint="eastAsia"/>
          <w:b/>
          <w:bCs/>
          <w:sz w:val="24"/>
          <w:lang w:eastAsia="zh-CN"/>
        </w:rPr>
        <w:t>2</w:t>
      </w:r>
      <w:r w:rsidRPr="00033F19">
        <w:rPr>
          <w:rFonts w:ascii="Arial" w:hAnsi="Arial" w:cs="Arial"/>
          <w:b/>
          <w:bCs/>
          <w:sz w:val="24"/>
        </w:rPr>
        <w:t xml:space="preserve"> Meeting #</w:t>
      </w:r>
      <w:r w:rsidRPr="00033F19">
        <w:rPr>
          <w:rFonts w:ascii="Arial" w:hAnsi="Arial" w:cs="Arial" w:hint="eastAsia"/>
          <w:b/>
          <w:bCs/>
          <w:sz w:val="24"/>
          <w:lang w:eastAsia="zh-CN"/>
        </w:rPr>
        <w:t>1</w:t>
      </w:r>
      <w:r w:rsidR="009B5256">
        <w:rPr>
          <w:rFonts w:ascii="Arial" w:hAnsi="Arial" w:cs="Arial"/>
          <w:b/>
          <w:bCs/>
          <w:sz w:val="24"/>
          <w:lang w:val="en-US" w:eastAsia="zh-CN"/>
        </w:rPr>
        <w:t>70</w:t>
      </w:r>
      <w:r w:rsidRPr="00033F19">
        <w:rPr>
          <w:rFonts w:ascii="Arial" w:hAnsi="Arial" w:cs="Arial"/>
          <w:b/>
          <w:bCs/>
          <w:sz w:val="24"/>
        </w:rPr>
        <w:tab/>
      </w:r>
      <w:r w:rsidRPr="00033F19">
        <w:rPr>
          <w:rFonts w:ascii="Arial" w:hAnsi="Arial" w:cs="Arial" w:hint="eastAsia"/>
          <w:b/>
          <w:bCs/>
          <w:sz w:val="24"/>
          <w:lang w:eastAsia="zh-CN"/>
        </w:rPr>
        <w:t>S2-</w:t>
      </w:r>
      <w:r w:rsidR="00A81871" w:rsidRPr="00033F19">
        <w:rPr>
          <w:rFonts w:ascii="Arial" w:hAnsi="Arial" w:cs="Arial" w:hint="eastAsia"/>
          <w:b/>
          <w:bCs/>
          <w:sz w:val="24"/>
          <w:lang w:eastAsia="zh-CN"/>
        </w:rPr>
        <w:t>2</w:t>
      </w:r>
      <w:r w:rsidR="00622C5D">
        <w:rPr>
          <w:rFonts w:ascii="Arial" w:hAnsi="Arial" w:cs="Arial"/>
          <w:b/>
          <w:bCs/>
          <w:sz w:val="24"/>
          <w:lang w:eastAsia="zh-CN"/>
        </w:rPr>
        <w:t>5</w:t>
      </w:r>
      <w:r w:rsidR="009B5256">
        <w:rPr>
          <w:rFonts w:ascii="Arial" w:hAnsi="Arial" w:cs="Arial"/>
          <w:b/>
          <w:bCs/>
          <w:sz w:val="24"/>
          <w:lang w:eastAsia="zh-CN"/>
        </w:rPr>
        <w:t>0</w:t>
      </w:r>
      <w:r w:rsidR="004F6186">
        <w:rPr>
          <w:rFonts w:ascii="Arial" w:hAnsi="Arial" w:cs="Arial"/>
          <w:b/>
          <w:bCs/>
          <w:sz w:val="24"/>
          <w:lang w:val="en-US" w:eastAsia="zh-CN"/>
        </w:rPr>
        <w:t>7906</w:t>
      </w:r>
    </w:p>
    <w:p w14:paraId="0ABDA601" w14:textId="50932006" w:rsidR="00F86808" w:rsidRPr="00DC256C" w:rsidRDefault="009B5256">
      <w:pPr>
        <w:pBdr>
          <w:bottom w:val="single" w:sz="12" w:space="1" w:color="auto"/>
        </w:pBdr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  <w:bCs/>
          <w:sz w:val="24"/>
        </w:rPr>
        <w:t>Goteborg</w:t>
      </w:r>
      <w:r w:rsidR="003C4AC1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Sweden</w:t>
      </w:r>
      <w:r w:rsidR="007F1EEE" w:rsidRPr="00033F19">
        <w:rPr>
          <w:rFonts w:ascii="Arial" w:hAnsi="Arial" w:cs="Arial"/>
          <w:b/>
          <w:sz w:val="24"/>
          <w:lang w:eastAsia="zh-CN"/>
        </w:rPr>
        <w:t xml:space="preserve">, </w:t>
      </w:r>
      <w:r>
        <w:rPr>
          <w:rFonts w:ascii="Arial" w:hAnsi="Arial" w:cs="Arial"/>
          <w:b/>
          <w:sz w:val="24"/>
          <w:lang w:eastAsia="zh-CN"/>
        </w:rPr>
        <w:t>August</w:t>
      </w:r>
      <w:r w:rsidR="007F1EEE" w:rsidRPr="00033F19">
        <w:rPr>
          <w:rFonts w:ascii="Arial" w:hAnsi="Arial" w:cs="Arial"/>
          <w:b/>
          <w:sz w:val="24"/>
          <w:lang w:eastAsia="zh-CN"/>
        </w:rPr>
        <w:t xml:space="preserve"> </w:t>
      </w:r>
      <w:r>
        <w:rPr>
          <w:rFonts w:ascii="Arial" w:hAnsi="Arial" w:cs="Arial"/>
          <w:b/>
          <w:sz w:val="24"/>
          <w:lang w:eastAsia="zh-CN"/>
        </w:rPr>
        <w:t>25</w:t>
      </w:r>
      <w:r w:rsidR="007F1EEE" w:rsidRPr="00033F19">
        <w:rPr>
          <w:rFonts w:ascii="Arial" w:hAnsi="Arial" w:cs="Arial"/>
          <w:b/>
          <w:sz w:val="24"/>
          <w:lang w:eastAsia="zh-CN"/>
        </w:rPr>
        <w:t xml:space="preserve"> – </w:t>
      </w:r>
      <w:r w:rsidR="00D22377">
        <w:rPr>
          <w:rFonts w:ascii="Arial" w:hAnsi="Arial" w:cs="Arial"/>
          <w:b/>
          <w:sz w:val="24"/>
          <w:lang w:eastAsia="zh-CN"/>
        </w:rPr>
        <w:t>2</w:t>
      </w:r>
      <w:r>
        <w:rPr>
          <w:rFonts w:ascii="Arial" w:hAnsi="Arial" w:cs="Arial"/>
          <w:b/>
          <w:sz w:val="24"/>
          <w:lang w:eastAsia="zh-CN"/>
        </w:rPr>
        <w:t>9</w:t>
      </w:r>
      <w:r w:rsidR="007F1EEE" w:rsidRPr="00033F19">
        <w:rPr>
          <w:rFonts w:ascii="Arial" w:hAnsi="Arial" w:cs="Arial"/>
          <w:b/>
          <w:sz w:val="24"/>
          <w:lang w:eastAsia="zh-CN"/>
        </w:rPr>
        <w:t>, 202</w:t>
      </w:r>
      <w:r w:rsidR="003C4AC1">
        <w:rPr>
          <w:rFonts w:ascii="Arial" w:hAnsi="Arial" w:cs="Arial"/>
          <w:b/>
          <w:sz w:val="24"/>
          <w:lang w:eastAsia="zh-CN"/>
        </w:rPr>
        <w:t>5</w:t>
      </w:r>
      <w:r w:rsidR="00DC256C">
        <w:rPr>
          <w:rFonts w:ascii="Arial" w:hAnsi="Arial" w:cs="Arial"/>
          <w:b/>
          <w:sz w:val="24"/>
          <w:lang w:eastAsia="zh-CN"/>
        </w:rPr>
        <w:t xml:space="preserve">     </w:t>
      </w:r>
      <w:proofErr w:type="gramStart"/>
      <w:r w:rsidR="00DC256C">
        <w:rPr>
          <w:rFonts w:ascii="Arial" w:hAnsi="Arial" w:cs="Arial"/>
          <w:b/>
          <w:sz w:val="24"/>
          <w:lang w:eastAsia="zh-CN"/>
        </w:rPr>
        <w:t xml:space="preserve">   </w:t>
      </w:r>
      <w:r w:rsidR="00DC256C" w:rsidRPr="00DC256C">
        <w:rPr>
          <w:rFonts w:ascii="Arial" w:hAnsi="Arial" w:cs="Arial"/>
          <w:b/>
          <w:lang w:eastAsia="zh-CN"/>
        </w:rPr>
        <w:t>(</w:t>
      </w:r>
      <w:proofErr w:type="gramEnd"/>
      <w:r w:rsidR="00DC256C" w:rsidRPr="00DC256C">
        <w:rPr>
          <w:rFonts w:ascii="Arial" w:hAnsi="Arial" w:cs="Arial"/>
          <w:b/>
          <w:lang w:eastAsia="zh-CN"/>
        </w:rPr>
        <w:t>revision of S2-2506982 and merged papers)</w:t>
      </w:r>
    </w:p>
    <w:bookmarkEnd w:id="0"/>
    <w:bookmarkEnd w:id="1"/>
    <w:p w14:paraId="2896284A" w14:textId="13C43B1E" w:rsidR="00F86808" w:rsidRPr="00033F19" w:rsidRDefault="007F1EEE">
      <w:pPr>
        <w:ind w:left="2127" w:hanging="2127"/>
        <w:rPr>
          <w:rFonts w:ascii="Arial" w:hAnsi="Arial" w:cs="Arial"/>
          <w:b/>
          <w:lang w:eastAsia="zh-CN"/>
        </w:rPr>
      </w:pPr>
      <w:r w:rsidRPr="00033F19">
        <w:rPr>
          <w:rFonts w:ascii="Arial" w:hAnsi="Arial" w:cs="Arial"/>
          <w:b/>
        </w:rPr>
        <w:t>Source:</w:t>
      </w:r>
      <w:r w:rsidRPr="00033F19">
        <w:rPr>
          <w:rFonts w:ascii="Arial" w:hAnsi="Arial" w:cs="Arial"/>
          <w:b/>
        </w:rPr>
        <w:tab/>
      </w:r>
      <w:r w:rsidR="00857923">
        <w:rPr>
          <w:rFonts w:ascii="Arial" w:hAnsi="Arial" w:cs="Arial"/>
          <w:b/>
          <w:lang w:eastAsia="zh-CN"/>
        </w:rPr>
        <w:t>MediaTek Inc.</w:t>
      </w:r>
      <w:r w:rsidR="00DC256C">
        <w:rPr>
          <w:rFonts w:ascii="Arial" w:hAnsi="Arial" w:cs="Arial"/>
          <w:b/>
          <w:lang w:eastAsia="zh-CN"/>
        </w:rPr>
        <w:t>, OPPO</w:t>
      </w:r>
    </w:p>
    <w:p w14:paraId="23947401" w14:textId="688A1736" w:rsidR="00F86808" w:rsidRPr="005558C3" w:rsidRDefault="007F1EEE">
      <w:pPr>
        <w:ind w:left="2127" w:hanging="2127"/>
        <w:rPr>
          <w:rFonts w:ascii="Arial" w:eastAsia="新細明體" w:hAnsi="Arial" w:cs="Arial"/>
          <w:b/>
          <w:lang w:val="en-US" w:eastAsia="zh-TW"/>
        </w:rPr>
      </w:pPr>
      <w:r w:rsidRPr="00033F19">
        <w:rPr>
          <w:rFonts w:ascii="Arial" w:hAnsi="Arial" w:cs="Arial"/>
          <w:b/>
        </w:rPr>
        <w:t>Title:</w:t>
      </w:r>
      <w:r w:rsidRPr="00033F19">
        <w:rPr>
          <w:rFonts w:ascii="Arial" w:hAnsi="Arial" w:cs="Arial"/>
          <w:b/>
        </w:rPr>
        <w:tab/>
      </w:r>
      <w:bookmarkStart w:id="2" w:name="OLE_LINK2"/>
      <w:r w:rsidR="009B5256">
        <w:rPr>
          <w:rFonts w:ascii="Arial" w:hAnsi="Arial" w:cs="Arial"/>
          <w:b/>
          <w:lang w:eastAsia="zh-CN"/>
        </w:rPr>
        <w:t>[</w:t>
      </w:r>
      <w:r w:rsidR="00C81022">
        <w:rPr>
          <w:rFonts w:ascii="Arial" w:hAnsi="Arial" w:cs="Arial"/>
          <w:b/>
          <w:lang w:eastAsia="zh-CN"/>
        </w:rPr>
        <w:t>WT#6</w:t>
      </w:r>
      <w:r w:rsidR="005763EA">
        <w:rPr>
          <w:rFonts w:ascii="Arial" w:hAnsi="Arial" w:cs="Arial"/>
          <w:b/>
          <w:lang w:eastAsia="zh-CN"/>
        </w:rPr>
        <w:t>, all topics</w:t>
      </w:r>
      <w:r w:rsidR="009B5256">
        <w:rPr>
          <w:rFonts w:ascii="Arial" w:hAnsi="Arial" w:cs="Arial"/>
          <w:b/>
          <w:lang w:eastAsia="zh-CN"/>
        </w:rPr>
        <w:t>]</w:t>
      </w:r>
      <w:r w:rsidR="005558C3">
        <w:rPr>
          <w:rFonts w:ascii="Arial" w:hAnsi="Arial" w:cs="Arial"/>
          <w:b/>
          <w:lang w:eastAsia="zh-CN"/>
        </w:rPr>
        <w:t xml:space="preserve"> </w:t>
      </w:r>
      <w:r w:rsidR="00D60E01">
        <w:rPr>
          <w:rFonts w:ascii="Arial" w:eastAsia="新細明體" w:hAnsi="Arial" w:cs="Arial"/>
          <w:b/>
          <w:lang w:eastAsia="zh-TW"/>
        </w:rPr>
        <w:t>C</w:t>
      </w:r>
      <w:r w:rsidR="005445D7">
        <w:rPr>
          <w:rFonts w:ascii="Arial" w:eastAsia="新細明體" w:hAnsi="Arial" w:cs="Arial"/>
          <w:b/>
          <w:lang w:eastAsia="zh-TW"/>
        </w:rPr>
        <w:t>omputing service</w:t>
      </w:r>
      <w:r w:rsidR="00D60E01">
        <w:rPr>
          <w:rFonts w:ascii="Arial" w:eastAsia="新細明體" w:hAnsi="Arial" w:cs="Arial"/>
          <w:b/>
          <w:lang w:eastAsia="zh-TW"/>
        </w:rPr>
        <w:t xml:space="preserve"> for 6G</w:t>
      </w:r>
    </w:p>
    <w:bookmarkEnd w:id="2"/>
    <w:p w14:paraId="11330B08" w14:textId="77777777" w:rsidR="00F86808" w:rsidRPr="00033F19" w:rsidRDefault="007F1EEE">
      <w:pPr>
        <w:ind w:left="2127" w:hanging="2127"/>
        <w:rPr>
          <w:rFonts w:ascii="Arial" w:hAnsi="Arial" w:cs="Arial"/>
          <w:b/>
          <w:lang w:eastAsia="zh-CN"/>
        </w:rPr>
      </w:pPr>
      <w:r w:rsidRPr="00033F19">
        <w:rPr>
          <w:rFonts w:ascii="Arial" w:hAnsi="Arial" w:cs="Arial"/>
          <w:b/>
        </w:rPr>
        <w:t>Document for:</w:t>
      </w:r>
      <w:r w:rsidRPr="00033F19">
        <w:rPr>
          <w:rFonts w:ascii="Arial" w:hAnsi="Arial" w:cs="Arial"/>
          <w:b/>
        </w:rPr>
        <w:tab/>
        <w:t>A</w:t>
      </w:r>
      <w:r w:rsidRPr="00033F19">
        <w:rPr>
          <w:rFonts w:ascii="Arial" w:hAnsi="Arial" w:cs="Arial" w:hint="eastAsia"/>
          <w:b/>
          <w:lang w:eastAsia="zh-CN"/>
        </w:rPr>
        <w:t>pproval</w:t>
      </w:r>
    </w:p>
    <w:p w14:paraId="6E3ADC03" w14:textId="485F3CAF" w:rsidR="00F86808" w:rsidRPr="00564E0E" w:rsidRDefault="007F1EEE">
      <w:pPr>
        <w:ind w:left="2127" w:hanging="2127"/>
        <w:rPr>
          <w:rFonts w:ascii="Arial" w:eastAsia="新細明體" w:hAnsi="Arial" w:cs="Arial"/>
          <w:b/>
          <w:lang w:eastAsia="zh-TW"/>
        </w:rPr>
      </w:pPr>
      <w:r w:rsidRPr="00033F19">
        <w:rPr>
          <w:rFonts w:ascii="Arial" w:hAnsi="Arial" w:cs="Arial"/>
          <w:b/>
        </w:rPr>
        <w:t>Agenda Item:</w:t>
      </w:r>
      <w:r w:rsidRPr="00033F19">
        <w:rPr>
          <w:rFonts w:ascii="Arial" w:hAnsi="Arial" w:cs="Arial"/>
          <w:b/>
        </w:rPr>
        <w:tab/>
      </w:r>
      <w:r w:rsidR="00564E0E">
        <w:rPr>
          <w:rFonts w:ascii="Arial" w:eastAsia="新細明體" w:hAnsi="Arial" w:cs="Arial" w:hint="eastAsia"/>
          <w:b/>
          <w:lang w:eastAsia="zh-TW"/>
        </w:rPr>
        <w:t>2</w:t>
      </w:r>
      <w:r w:rsidR="00564E0E">
        <w:rPr>
          <w:rFonts w:ascii="Arial" w:eastAsia="新細明體" w:hAnsi="Arial" w:cs="Arial"/>
          <w:b/>
          <w:lang w:eastAsia="zh-TW"/>
        </w:rPr>
        <w:t>0.6.</w:t>
      </w:r>
      <w:r w:rsidR="005763EA">
        <w:rPr>
          <w:rFonts w:ascii="Arial" w:eastAsia="新細明體" w:hAnsi="Arial" w:cs="Arial"/>
          <w:b/>
          <w:lang w:eastAsia="zh-TW"/>
        </w:rPr>
        <w:t>6</w:t>
      </w:r>
    </w:p>
    <w:p w14:paraId="63176270" w14:textId="62860A0A" w:rsidR="00F86808" w:rsidRPr="009B5256" w:rsidRDefault="007F1EEE" w:rsidP="009B5256">
      <w:pPr>
        <w:ind w:left="2127" w:hanging="2127"/>
        <w:rPr>
          <w:rFonts w:ascii="Arial" w:hAnsi="Arial" w:cs="Arial"/>
          <w:b/>
        </w:rPr>
      </w:pPr>
      <w:r w:rsidRPr="00033F19">
        <w:rPr>
          <w:rFonts w:ascii="Arial" w:hAnsi="Arial" w:cs="Arial"/>
          <w:b/>
        </w:rPr>
        <w:t>Work Item / Release:</w:t>
      </w:r>
      <w:r w:rsidRPr="00033F19">
        <w:rPr>
          <w:rFonts w:ascii="Arial" w:hAnsi="Arial" w:cs="Arial"/>
          <w:b/>
        </w:rPr>
        <w:tab/>
      </w:r>
      <w:r w:rsidR="009B5256">
        <w:rPr>
          <w:rFonts w:ascii="Arial" w:hAnsi="Arial" w:cs="Arial"/>
          <w:b/>
        </w:rPr>
        <w:t>FS_6G_ARC/Rel-20</w:t>
      </w:r>
    </w:p>
    <w:p w14:paraId="13284C90" w14:textId="0D2BF53B" w:rsidR="00F86808" w:rsidRPr="00033F19" w:rsidRDefault="007F1EEE">
      <w:pPr>
        <w:rPr>
          <w:rFonts w:ascii="Arial" w:hAnsi="Arial" w:cs="Arial"/>
          <w:i/>
          <w:lang w:eastAsia="zh-CN"/>
        </w:rPr>
      </w:pPr>
      <w:r w:rsidRPr="00033F19">
        <w:rPr>
          <w:rFonts w:ascii="Arial" w:hAnsi="Arial" w:cs="Arial"/>
          <w:i/>
        </w:rPr>
        <w:t xml:space="preserve">Abstract of the contribution: </w:t>
      </w:r>
      <w:r w:rsidR="009509FC">
        <w:rPr>
          <w:rFonts w:ascii="Arial" w:hAnsi="Arial" w:cs="Arial"/>
          <w:i/>
        </w:rPr>
        <w:t xml:space="preserve">This contribution addresses scoping of WT#6 on </w:t>
      </w:r>
      <w:r w:rsidR="009509FC" w:rsidRPr="009509FC">
        <w:rPr>
          <w:rFonts w:ascii="Arial" w:hAnsi="Arial" w:cs="Arial"/>
          <w:i/>
        </w:rPr>
        <w:t xml:space="preserve">Computing service for 6G </w:t>
      </w:r>
      <w:r w:rsidR="009509FC">
        <w:rPr>
          <w:rFonts w:ascii="Arial" w:hAnsi="Arial" w:cs="Arial"/>
          <w:i/>
        </w:rPr>
        <w:t>covering Arch. Motivation, Gap analyses and expected Technical Impact and suggests some potential scope for relevant Key Issue(s).</w:t>
      </w:r>
    </w:p>
    <w:p w14:paraId="4CC9B334" w14:textId="07ADA85E" w:rsidR="00C81022" w:rsidRDefault="00C81022" w:rsidP="00C81022">
      <w:pPr>
        <w:pStyle w:val="1"/>
        <w:rPr>
          <w:rFonts w:eastAsia="新細明體"/>
          <w:lang w:eastAsia="zh-TW"/>
        </w:rPr>
      </w:pPr>
    </w:p>
    <w:p w14:paraId="78166A00" w14:textId="0D6967A6" w:rsidR="00190F1C" w:rsidRPr="007D1B84" w:rsidRDefault="00190F1C" w:rsidP="00190F1C">
      <w:pPr>
        <w:pStyle w:val="B1"/>
        <w:ind w:left="0" w:firstLine="0"/>
        <w:rPr>
          <w:rFonts w:eastAsia="新細明體"/>
          <w:b/>
          <w:bCs/>
          <w:lang w:eastAsia="zh-TW"/>
        </w:rPr>
      </w:pPr>
      <w:r w:rsidRPr="0077508B">
        <w:rPr>
          <w:rFonts w:eastAsia="新細明體"/>
          <w:b/>
          <w:bCs/>
          <w:highlight w:val="yellow"/>
          <w:lang w:eastAsia="zh-TW"/>
        </w:rPr>
        <w:t>R1:</w:t>
      </w:r>
    </w:p>
    <w:p w14:paraId="1537515F" w14:textId="43B3F66E" w:rsidR="00190F1C" w:rsidRPr="007D1B84" w:rsidRDefault="00190F1C" w:rsidP="00190F1C">
      <w:pPr>
        <w:pStyle w:val="B1"/>
        <w:ind w:left="0" w:firstLine="0"/>
        <w:rPr>
          <w:rFonts w:eastAsia="新細明體"/>
          <w:b/>
          <w:bCs/>
          <w:lang w:eastAsia="zh-TW"/>
        </w:rPr>
      </w:pPr>
      <w:r w:rsidRPr="007D1B84">
        <w:rPr>
          <w:rFonts w:eastAsia="新細明體"/>
          <w:b/>
          <w:bCs/>
          <w:lang w:eastAsia="zh-TW"/>
        </w:rPr>
        <w:t xml:space="preserve">Merged </w:t>
      </w:r>
      <w:proofErr w:type="spellStart"/>
      <w:r w:rsidRPr="007D1B84">
        <w:rPr>
          <w:rFonts w:eastAsia="新細明體"/>
          <w:b/>
          <w:bCs/>
          <w:lang w:eastAsia="zh-TW"/>
        </w:rPr>
        <w:t>tdocs</w:t>
      </w:r>
      <w:proofErr w:type="spellEnd"/>
      <w:r w:rsidRPr="007D1B84">
        <w:rPr>
          <w:rFonts w:eastAsia="新細明體"/>
          <w:b/>
          <w:bCs/>
          <w:lang w:eastAsia="zh-TW"/>
        </w:rPr>
        <w:t xml:space="preserve"> as below</w:t>
      </w:r>
    </w:p>
    <w:p w14:paraId="6E1FCDCC" w14:textId="64F4A4A7" w:rsidR="00190F1C" w:rsidRPr="007D1B84" w:rsidRDefault="00190F1C" w:rsidP="00190F1C">
      <w:pPr>
        <w:spacing w:before="180"/>
        <w:ind w:left="2126" w:hanging="2126"/>
        <w:rPr>
          <w:b/>
        </w:rPr>
      </w:pPr>
      <w:r w:rsidRPr="007D1B84">
        <w:rPr>
          <w:rFonts w:eastAsia="新細明體"/>
          <w:b/>
          <w:bCs/>
          <w:lang w:eastAsia="zh-TW"/>
        </w:rPr>
        <w:t>S2-2506361 (</w:t>
      </w:r>
      <w:r w:rsidRPr="007D1B84">
        <w:rPr>
          <w:b/>
        </w:rPr>
        <w:t>China Mobile, AT&amp;T,</w:t>
      </w:r>
      <w:r w:rsidRPr="007D1B84">
        <w:t xml:space="preserve"> </w:t>
      </w:r>
      <w:r w:rsidRPr="007D1B84">
        <w:rPr>
          <w:b/>
        </w:rPr>
        <w:t>Rakuten Mobile, OPPO)</w:t>
      </w:r>
    </w:p>
    <w:p w14:paraId="1C8795A4" w14:textId="2B7BBE7C" w:rsidR="00190F1C" w:rsidRDefault="00190F1C" w:rsidP="00190F1C">
      <w:pPr>
        <w:ind w:left="2127" w:hanging="2127"/>
        <w:rPr>
          <w:rFonts w:eastAsia="Malgun Gothic"/>
          <w:b/>
          <w:lang w:val="en-US" w:eastAsia="ko-KR"/>
        </w:rPr>
      </w:pPr>
      <w:r w:rsidRPr="007D1B84">
        <w:rPr>
          <w:rFonts w:eastAsia="新細明體"/>
          <w:b/>
          <w:bCs/>
          <w:lang w:eastAsia="zh-TW"/>
        </w:rPr>
        <w:t>S2-2506387 (</w:t>
      </w:r>
      <w:r w:rsidRPr="007D1B84">
        <w:rPr>
          <w:b/>
        </w:rPr>
        <w:t>OPPO, China Unicom</w:t>
      </w:r>
      <w:r w:rsidRPr="007D1B84">
        <w:rPr>
          <w:b/>
          <w:lang w:eastAsia="zh-CN"/>
        </w:rPr>
        <w:t>, China Telecom, China Mobile</w:t>
      </w:r>
      <w:r w:rsidRPr="007D1B84">
        <w:rPr>
          <w:rFonts w:eastAsia="Malgun Gothic"/>
          <w:b/>
          <w:lang w:val="en-US" w:eastAsia="ko-KR"/>
        </w:rPr>
        <w:t>)</w:t>
      </w:r>
    </w:p>
    <w:p w14:paraId="5FFB45C0" w14:textId="0149D00D" w:rsidR="0096053F" w:rsidRPr="007D1B84" w:rsidRDefault="0096053F" w:rsidP="00190F1C">
      <w:pPr>
        <w:ind w:left="2127" w:hanging="2127"/>
        <w:rPr>
          <w:rFonts w:eastAsia="Malgun Gothic"/>
          <w:b/>
          <w:lang w:val="en-US" w:eastAsia="ko-KR"/>
        </w:rPr>
      </w:pPr>
      <w:r>
        <w:rPr>
          <w:rFonts w:eastAsia="新細明體"/>
          <w:b/>
          <w:bCs/>
          <w:lang w:eastAsia="zh-TW"/>
        </w:rPr>
        <w:t>S2-2506441 (Samsung)</w:t>
      </w:r>
    </w:p>
    <w:p w14:paraId="3007FBB4" w14:textId="7E000D91" w:rsidR="00190F1C" w:rsidRPr="007D1B84" w:rsidRDefault="00190F1C" w:rsidP="00190F1C">
      <w:pPr>
        <w:ind w:left="2127" w:hanging="2127"/>
        <w:rPr>
          <w:b/>
        </w:rPr>
      </w:pPr>
      <w:r w:rsidRPr="007D1B84">
        <w:rPr>
          <w:rFonts w:eastAsia="新細明體"/>
          <w:b/>
          <w:bCs/>
          <w:lang w:eastAsia="zh-TW"/>
        </w:rPr>
        <w:t>S2-2506680 (</w:t>
      </w:r>
      <w:r w:rsidRPr="007D1B84">
        <w:rPr>
          <w:b/>
        </w:rPr>
        <w:t>NEC, SoftBank)</w:t>
      </w:r>
    </w:p>
    <w:p w14:paraId="26DE6C4D" w14:textId="78EE0064" w:rsidR="00190F1C" w:rsidRPr="007D1B84" w:rsidRDefault="00190F1C" w:rsidP="00190F1C">
      <w:pPr>
        <w:ind w:left="2127" w:hanging="2127"/>
        <w:rPr>
          <w:rFonts w:eastAsia="Malgun Gothic"/>
          <w:b/>
          <w:lang w:val="en-US" w:eastAsia="ko-KR"/>
        </w:rPr>
      </w:pPr>
      <w:r w:rsidRPr="007D1B84">
        <w:rPr>
          <w:rFonts w:eastAsia="Malgun Gothic"/>
          <w:b/>
          <w:lang w:val="en-US" w:eastAsia="ko-KR"/>
        </w:rPr>
        <w:t>S2-2506729 (ETRI)</w:t>
      </w:r>
    </w:p>
    <w:p w14:paraId="38F7A6AE" w14:textId="3F24CE7D" w:rsidR="00190F1C" w:rsidRDefault="00190F1C" w:rsidP="00190F1C">
      <w:pPr>
        <w:ind w:left="2127" w:hanging="2127"/>
        <w:rPr>
          <w:b/>
          <w:lang w:val="sv-SE"/>
        </w:rPr>
      </w:pPr>
      <w:r w:rsidRPr="007D1B84">
        <w:rPr>
          <w:rFonts w:eastAsia="Malgun Gothic"/>
          <w:b/>
          <w:lang w:val="en-US" w:eastAsia="ko-KR"/>
        </w:rPr>
        <w:t>S2-2506810 (</w:t>
      </w:r>
      <w:r w:rsidRPr="007D1B84">
        <w:rPr>
          <w:b/>
          <w:lang w:val="de-DE"/>
        </w:rPr>
        <w:t xml:space="preserve">NTT DOCOMO, T-Mobile USA, InterDigital Inc, Ofinno, </w:t>
      </w:r>
      <w:r w:rsidRPr="007D1B84">
        <w:rPr>
          <w:b/>
          <w:lang w:val="sv-SE"/>
        </w:rPr>
        <w:t>KPN N.V.)</w:t>
      </w:r>
    </w:p>
    <w:p w14:paraId="07ECF6BC" w14:textId="18F61207" w:rsidR="00072AFF" w:rsidRPr="007D1B84" w:rsidRDefault="00072AFF" w:rsidP="00190F1C">
      <w:pPr>
        <w:ind w:left="2127" w:hanging="2127"/>
        <w:rPr>
          <w:b/>
          <w:lang w:val="sv-SE"/>
        </w:rPr>
      </w:pPr>
      <w:r>
        <w:rPr>
          <w:rFonts w:eastAsia="Malgun Gothic"/>
          <w:b/>
          <w:lang w:val="en-US" w:eastAsia="ko-KR"/>
        </w:rPr>
        <w:t>S2-25068899 (Apple)</w:t>
      </w:r>
    </w:p>
    <w:p w14:paraId="1963F402" w14:textId="055A0981" w:rsidR="00190F1C" w:rsidRPr="007D1B84" w:rsidRDefault="00190F1C" w:rsidP="00190F1C">
      <w:pPr>
        <w:ind w:left="2127" w:hanging="2127"/>
        <w:rPr>
          <w:rFonts w:eastAsia="Malgun Gothic"/>
          <w:b/>
          <w:lang w:val="sv-SE" w:eastAsia="ko-KR"/>
        </w:rPr>
      </w:pPr>
      <w:r w:rsidRPr="007D1B84">
        <w:rPr>
          <w:rFonts w:eastAsia="Malgun Gothic"/>
          <w:b/>
          <w:lang w:val="sv-SE" w:eastAsia="ko-KR"/>
        </w:rPr>
        <w:t>S2-2506891 (Intel)</w:t>
      </w:r>
    </w:p>
    <w:p w14:paraId="342574CE" w14:textId="4E06F61C" w:rsidR="00190F1C" w:rsidRPr="0077508B" w:rsidRDefault="00190F1C" w:rsidP="00190F1C">
      <w:pPr>
        <w:ind w:left="2127" w:hanging="2127"/>
        <w:rPr>
          <w:rFonts w:eastAsiaTheme="minorEastAsia"/>
          <w:b/>
          <w:lang w:val="en-US" w:eastAsia="zh-CN"/>
        </w:rPr>
      </w:pPr>
      <w:r w:rsidRPr="007D1B84">
        <w:rPr>
          <w:rFonts w:eastAsia="Malgun Gothic"/>
          <w:b/>
          <w:lang w:val="sv-SE" w:eastAsia="ko-KR"/>
        </w:rPr>
        <w:t>S2-2506924 (</w:t>
      </w:r>
      <w:r w:rsidRPr="007D1B84">
        <w:rPr>
          <w:b/>
          <w:lang w:eastAsia="zh-CN"/>
        </w:rPr>
        <w:t>Lenovo)</w:t>
      </w:r>
    </w:p>
    <w:p w14:paraId="3B64B8C0" w14:textId="03D617B3" w:rsidR="0005524E" w:rsidRPr="007D1B84" w:rsidRDefault="0005524E" w:rsidP="0005524E">
      <w:pPr>
        <w:ind w:left="2127" w:hanging="2127"/>
        <w:rPr>
          <w:rFonts w:eastAsia="Malgun Gothic"/>
          <w:b/>
          <w:lang w:val="en-US" w:eastAsia="ko-KR"/>
        </w:rPr>
      </w:pPr>
      <w:r w:rsidRPr="007D1B84">
        <w:rPr>
          <w:rFonts w:eastAsia="Malgun Gothic"/>
          <w:b/>
          <w:lang w:val="en-US" w:eastAsia="ko-KR"/>
        </w:rPr>
        <w:t>S2-2506965 (China Telecom)</w:t>
      </w:r>
    </w:p>
    <w:p w14:paraId="0B5B8B19" w14:textId="1EA84B7A" w:rsidR="0005524E" w:rsidRPr="007D1B84" w:rsidRDefault="0005524E" w:rsidP="0005524E">
      <w:pPr>
        <w:ind w:left="2127" w:hanging="2127"/>
        <w:rPr>
          <w:rFonts w:eastAsia="Malgun Gothic"/>
          <w:b/>
          <w:lang w:val="en-US" w:eastAsia="ko-KR"/>
        </w:rPr>
      </w:pPr>
      <w:r w:rsidRPr="007D1B84">
        <w:rPr>
          <w:rFonts w:eastAsia="Malgun Gothic"/>
          <w:b/>
          <w:lang w:val="en-US" w:eastAsia="ko-KR"/>
        </w:rPr>
        <w:t>S2-2506982 (MediaTek)</w:t>
      </w:r>
    </w:p>
    <w:p w14:paraId="71D86E67" w14:textId="429FFFAA" w:rsidR="0005524E" w:rsidRPr="007D1B84" w:rsidRDefault="0005524E" w:rsidP="0005524E">
      <w:pPr>
        <w:ind w:left="2127" w:hanging="2127"/>
        <w:rPr>
          <w:rFonts w:eastAsia="Malgun Gothic"/>
          <w:b/>
          <w:lang w:val="en-US" w:eastAsia="ko-KR"/>
        </w:rPr>
      </w:pPr>
      <w:r w:rsidRPr="007D1B84">
        <w:rPr>
          <w:rFonts w:eastAsia="Malgun Gothic"/>
          <w:b/>
          <w:lang w:val="en-US" w:eastAsia="ko-KR"/>
        </w:rPr>
        <w:t>S2-2506985 (vivo)</w:t>
      </w:r>
    </w:p>
    <w:p w14:paraId="62A1F4F5" w14:textId="5BFB73F0" w:rsidR="0005524E" w:rsidRPr="007D1B84" w:rsidRDefault="0005524E" w:rsidP="0005524E">
      <w:pPr>
        <w:ind w:left="2127" w:hanging="2127"/>
        <w:rPr>
          <w:rFonts w:eastAsia="Malgun Gothic"/>
          <w:b/>
          <w:lang w:val="en-US" w:eastAsia="ko-KR"/>
        </w:rPr>
      </w:pPr>
      <w:r w:rsidRPr="007D1B84">
        <w:rPr>
          <w:rFonts w:eastAsia="Malgun Gothic"/>
          <w:b/>
          <w:lang w:val="en-US" w:eastAsia="ko-KR"/>
        </w:rPr>
        <w:t>S2-2506995 (</w:t>
      </w:r>
      <w:r w:rsidRPr="007D1B84">
        <w:rPr>
          <w:b/>
        </w:rPr>
        <w:t xml:space="preserve">Huawei, </w:t>
      </w:r>
      <w:proofErr w:type="spellStart"/>
      <w:r w:rsidRPr="007D1B84">
        <w:rPr>
          <w:b/>
        </w:rPr>
        <w:t>Hisilicon</w:t>
      </w:r>
      <w:proofErr w:type="spellEnd"/>
      <w:r w:rsidRPr="007D1B84">
        <w:rPr>
          <w:b/>
        </w:rPr>
        <w:t>, SK Telecom, China Unicom</w:t>
      </w:r>
      <w:r w:rsidRPr="007D1B84">
        <w:rPr>
          <w:rFonts w:eastAsia="Malgun Gothic"/>
          <w:b/>
          <w:lang w:val="en-US" w:eastAsia="ko-KR"/>
        </w:rPr>
        <w:t>)</w:t>
      </w:r>
    </w:p>
    <w:p w14:paraId="3E4C8440" w14:textId="1864349E" w:rsidR="0005524E" w:rsidRPr="007D1B84" w:rsidRDefault="0005524E" w:rsidP="0005524E">
      <w:pPr>
        <w:ind w:left="2127" w:hanging="2127"/>
        <w:rPr>
          <w:rFonts w:eastAsia="MS Mincho"/>
          <w:b/>
          <w:lang w:val="en-US" w:eastAsia="ko-KR"/>
        </w:rPr>
      </w:pPr>
      <w:r w:rsidRPr="007D1B84">
        <w:rPr>
          <w:rFonts w:eastAsia="Malgun Gothic"/>
          <w:b/>
          <w:lang w:val="en-US" w:eastAsia="ko-KR"/>
        </w:rPr>
        <w:t xml:space="preserve">S2-2507020 </w:t>
      </w:r>
      <w:bookmarkStart w:id="3" w:name="_Hlk206148683"/>
      <w:r w:rsidRPr="007D1B84">
        <w:rPr>
          <w:rFonts w:eastAsia="Malgun Gothic"/>
          <w:b/>
          <w:lang w:val="en-US" w:eastAsia="ko-KR"/>
        </w:rPr>
        <w:t>(</w:t>
      </w:r>
      <w:r w:rsidRPr="007D1B84">
        <w:rPr>
          <w:b/>
        </w:rPr>
        <w:t>Rakuten Mobile, SK Telecom, SoftBank, NVIDIA, NEC, NIST</w:t>
      </w:r>
      <w:bookmarkEnd w:id="3"/>
      <w:r w:rsidRPr="007D1B84">
        <w:rPr>
          <w:b/>
        </w:rPr>
        <w:t>, China Mobile)</w:t>
      </w:r>
    </w:p>
    <w:p w14:paraId="2B6B9BCA" w14:textId="5F5DA1A4" w:rsidR="0005524E" w:rsidRPr="007D1B84" w:rsidRDefault="0005524E" w:rsidP="0005524E">
      <w:pPr>
        <w:ind w:left="2127" w:hanging="2127"/>
        <w:rPr>
          <w:rFonts w:eastAsia="Malgun Gothic"/>
          <w:b/>
          <w:lang w:val="en-US" w:eastAsia="ko-KR"/>
        </w:rPr>
      </w:pPr>
      <w:r w:rsidRPr="007D1B84">
        <w:rPr>
          <w:rFonts w:eastAsia="Malgun Gothic"/>
          <w:b/>
          <w:lang w:val="en-US" w:eastAsia="ko-KR"/>
        </w:rPr>
        <w:t>S2-2507024 (LG Electronics)</w:t>
      </w:r>
    </w:p>
    <w:p w14:paraId="2EB9F905" w14:textId="2D7B9E58" w:rsidR="0005524E" w:rsidRPr="007D1B84" w:rsidRDefault="0005524E" w:rsidP="0005524E">
      <w:pPr>
        <w:ind w:left="2127" w:hanging="2127"/>
        <w:rPr>
          <w:rFonts w:eastAsia="Malgun Gothic"/>
          <w:b/>
          <w:lang w:val="en-US" w:eastAsia="ko-KR"/>
        </w:rPr>
      </w:pPr>
      <w:r w:rsidRPr="007D1B84">
        <w:rPr>
          <w:rFonts w:eastAsia="Malgun Gothic"/>
          <w:b/>
          <w:lang w:val="en-US" w:eastAsia="ko-KR"/>
        </w:rPr>
        <w:t>S2-2507128 (ZTE)</w:t>
      </w:r>
    </w:p>
    <w:p w14:paraId="35B8F62F" w14:textId="25D6FCF0" w:rsidR="0005524E" w:rsidRPr="007D1B84" w:rsidRDefault="0005524E" w:rsidP="0005524E">
      <w:pPr>
        <w:ind w:left="2127" w:hanging="2127"/>
        <w:rPr>
          <w:rFonts w:eastAsia="Malgun Gothic"/>
          <w:b/>
          <w:lang w:val="en-US" w:eastAsia="ko-KR"/>
        </w:rPr>
      </w:pPr>
      <w:r w:rsidRPr="007D1B84">
        <w:rPr>
          <w:rFonts w:eastAsia="Malgun Gothic"/>
          <w:b/>
          <w:lang w:val="en-US" w:eastAsia="ko-KR"/>
        </w:rPr>
        <w:t>S2-2507165 (Tencent, Tencent Cloud)</w:t>
      </w:r>
    </w:p>
    <w:p w14:paraId="7AFBAFDE" w14:textId="4F90E805" w:rsidR="0005524E" w:rsidRDefault="0005524E" w:rsidP="0005524E">
      <w:pPr>
        <w:ind w:left="2127" w:hanging="2127"/>
        <w:rPr>
          <w:rFonts w:eastAsia="Malgun Gothic"/>
          <w:b/>
          <w:lang w:val="en-US" w:eastAsia="ko-KR"/>
        </w:rPr>
      </w:pPr>
      <w:r w:rsidRPr="007D1B84">
        <w:rPr>
          <w:rFonts w:eastAsia="Malgun Gothic"/>
          <w:b/>
          <w:lang w:val="en-US" w:eastAsia="ko-KR"/>
        </w:rPr>
        <w:t>S2-2507184 (CATT)</w:t>
      </w:r>
    </w:p>
    <w:p w14:paraId="07223E93" w14:textId="76A27E02" w:rsidR="00072AFF" w:rsidRPr="007D1B84" w:rsidRDefault="00072AFF" w:rsidP="0005524E">
      <w:pPr>
        <w:ind w:left="2127" w:hanging="2127"/>
        <w:rPr>
          <w:rFonts w:eastAsia="Malgun Gothic"/>
          <w:b/>
          <w:lang w:val="en-US" w:eastAsia="ko-KR"/>
        </w:rPr>
      </w:pPr>
      <w:r>
        <w:rPr>
          <w:rFonts w:eastAsia="Malgun Gothic" w:hint="eastAsia"/>
          <w:b/>
          <w:lang w:val="en-US" w:eastAsia="ko-KR"/>
        </w:rPr>
        <w:t>S</w:t>
      </w:r>
      <w:r>
        <w:rPr>
          <w:rFonts w:eastAsia="Malgun Gothic"/>
          <w:b/>
          <w:lang w:val="en-US" w:eastAsia="ko-KR"/>
        </w:rPr>
        <w:t>2-2507280 (Qualcomm)</w:t>
      </w:r>
    </w:p>
    <w:p w14:paraId="69FCAEEE" w14:textId="61A27821" w:rsidR="007D1B84" w:rsidRPr="0077508B" w:rsidRDefault="007D1B84" w:rsidP="0077508B">
      <w:pPr>
        <w:ind w:left="2127" w:hanging="2127"/>
        <w:rPr>
          <w:rFonts w:eastAsia="Malgun Gothic"/>
          <w:b/>
          <w:lang w:val="en-US" w:eastAsia="ko-KR"/>
        </w:rPr>
      </w:pPr>
      <w:r w:rsidRPr="007D1B84">
        <w:rPr>
          <w:rFonts w:eastAsia="Malgun Gothic"/>
          <w:b/>
          <w:lang w:val="en-US" w:eastAsia="ko-KR"/>
        </w:rPr>
        <w:t>S2-25073</w:t>
      </w:r>
      <w:r w:rsidR="00072AFF">
        <w:rPr>
          <w:rFonts w:eastAsia="Malgun Gothic"/>
          <w:b/>
          <w:lang w:val="en-US" w:eastAsia="ko-KR"/>
        </w:rPr>
        <w:t>9</w:t>
      </w:r>
      <w:r w:rsidRPr="007D1B84">
        <w:rPr>
          <w:rFonts w:eastAsia="Malgun Gothic"/>
          <w:b/>
          <w:lang w:val="en-US" w:eastAsia="ko-KR"/>
        </w:rPr>
        <w:t>5 (Nokia, Ericsson)</w:t>
      </w:r>
    </w:p>
    <w:p w14:paraId="120DFD19" w14:textId="415D0888" w:rsidR="00190F1C" w:rsidRDefault="007D1B84" w:rsidP="00190F1C">
      <w:pPr>
        <w:pStyle w:val="B1"/>
        <w:ind w:left="0" w:firstLine="0"/>
        <w:rPr>
          <w:rFonts w:eastAsia="新細明體"/>
          <w:b/>
          <w:bCs/>
          <w:lang w:eastAsia="zh-TW"/>
        </w:rPr>
      </w:pPr>
      <w:r w:rsidRPr="007D1B84">
        <w:rPr>
          <w:rFonts w:eastAsia="新細明體"/>
          <w:b/>
          <w:bCs/>
          <w:lang w:eastAsia="zh-TW"/>
        </w:rPr>
        <w:t>S2-2507430 (Xiaomi)</w:t>
      </w:r>
    </w:p>
    <w:p w14:paraId="1747DDDE" w14:textId="4FEC2737" w:rsidR="0077508B" w:rsidRDefault="0077508B" w:rsidP="00190F1C">
      <w:pPr>
        <w:pStyle w:val="B1"/>
        <w:ind w:left="0" w:firstLine="0"/>
        <w:rPr>
          <w:rFonts w:eastAsia="新細明體"/>
          <w:b/>
          <w:bCs/>
          <w:lang w:eastAsia="zh-TW"/>
        </w:rPr>
      </w:pPr>
      <w:r>
        <w:rPr>
          <w:rFonts w:eastAsia="新細明體" w:hint="eastAsia"/>
          <w:b/>
          <w:bCs/>
          <w:lang w:eastAsia="zh-TW"/>
        </w:rPr>
        <w:lastRenderedPageBreak/>
        <w:t>K</w:t>
      </w:r>
      <w:r>
        <w:rPr>
          <w:rFonts w:eastAsia="新細明體"/>
          <w:b/>
          <w:bCs/>
          <w:lang w:eastAsia="zh-TW"/>
        </w:rPr>
        <w:t xml:space="preserve">ey issues mapping from WT </w:t>
      </w:r>
      <w:proofErr w:type="gramStart"/>
      <w:r>
        <w:rPr>
          <w:rFonts w:eastAsia="新細明體"/>
          <w:b/>
          <w:bCs/>
          <w:lang w:eastAsia="zh-TW"/>
        </w:rPr>
        <w:t>scope</w:t>
      </w:r>
      <w:proofErr w:type="gramEnd"/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2407"/>
        <w:gridCol w:w="2407"/>
        <w:gridCol w:w="2407"/>
        <w:gridCol w:w="2408"/>
      </w:tblGrid>
      <w:tr w:rsidR="00C41DBA" w14:paraId="2911CA95" w14:textId="77777777" w:rsidTr="00C41DBA">
        <w:tc>
          <w:tcPr>
            <w:tcW w:w="2407" w:type="dxa"/>
          </w:tcPr>
          <w:p w14:paraId="508897E0" w14:textId="4FBB2E5A" w:rsidR="00C41DBA" w:rsidRPr="0077508B" w:rsidRDefault="00414AAA" w:rsidP="00190F1C">
            <w:pPr>
              <w:pStyle w:val="B1"/>
              <w:ind w:left="0" w:firstLine="0"/>
              <w:rPr>
                <w:rFonts w:eastAsia="新細明體"/>
                <w:b/>
                <w:bCs/>
                <w:lang w:eastAsia="zh-TW"/>
              </w:rPr>
            </w:pPr>
            <w:r>
              <w:rPr>
                <w:rFonts w:eastAsia="新細明體"/>
                <w:b/>
                <w:bCs/>
                <w:lang w:eastAsia="zh-TW"/>
              </w:rPr>
              <w:t>General</w:t>
            </w:r>
            <w:r w:rsidR="0077508B">
              <w:rPr>
                <w:rFonts w:eastAsia="新細明體"/>
                <w:b/>
                <w:bCs/>
                <w:lang w:eastAsia="zh-TW"/>
              </w:rPr>
              <w:t xml:space="preserve"> concept</w:t>
            </w:r>
            <w:r>
              <w:rPr>
                <w:rFonts w:eastAsia="新細明體"/>
                <w:b/>
                <w:bCs/>
                <w:lang w:eastAsia="zh-TW"/>
              </w:rPr>
              <w:t>s description</w:t>
            </w:r>
          </w:p>
        </w:tc>
        <w:tc>
          <w:tcPr>
            <w:tcW w:w="2407" w:type="dxa"/>
          </w:tcPr>
          <w:p w14:paraId="23374923" w14:textId="57D8AA94" w:rsidR="00C41DBA" w:rsidRDefault="0077508B" w:rsidP="00190F1C">
            <w:pPr>
              <w:pStyle w:val="B1"/>
              <w:ind w:left="0" w:firstLine="0"/>
              <w:rPr>
                <w:rFonts w:eastAsia="新細明體"/>
                <w:b/>
                <w:bCs/>
                <w:lang w:eastAsia="zh-TW"/>
              </w:rPr>
            </w:pPr>
            <w:r>
              <w:rPr>
                <w:rFonts w:eastAsia="新細明體" w:hint="eastAsia"/>
                <w:b/>
                <w:bCs/>
                <w:lang w:eastAsia="zh-TW"/>
              </w:rPr>
              <w:t>K</w:t>
            </w:r>
            <w:r>
              <w:rPr>
                <w:rFonts w:eastAsia="新細明體"/>
                <w:b/>
                <w:bCs/>
                <w:lang w:eastAsia="zh-TW"/>
              </w:rPr>
              <w:t xml:space="preserve">ey </w:t>
            </w:r>
            <w:r w:rsidR="00406135">
              <w:rPr>
                <w:rFonts w:eastAsia="新細明體"/>
                <w:b/>
                <w:bCs/>
                <w:lang w:eastAsia="zh-TW"/>
              </w:rPr>
              <w:t>issue item</w:t>
            </w:r>
          </w:p>
        </w:tc>
        <w:tc>
          <w:tcPr>
            <w:tcW w:w="2407" w:type="dxa"/>
          </w:tcPr>
          <w:p w14:paraId="1AFD989C" w14:textId="49619143" w:rsidR="00C41DBA" w:rsidRDefault="0077508B" w:rsidP="00190F1C">
            <w:pPr>
              <w:pStyle w:val="B1"/>
              <w:ind w:left="0" w:firstLine="0"/>
              <w:rPr>
                <w:rFonts w:eastAsia="新細明體"/>
                <w:b/>
                <w:bCs/>
                <w:lang w:eastAsia="zh-TW"/>
              </w:rPr>
            </w:pPr>
            <w:r>
              <w:rPr>
                <w:rFonts w:eastAsia="新細明體"/>
                <w:b/>
                <w:bCs/>
                <w:lang w:eastAsia="zh-TW"/>
              </w:rPr>
              <w:t>Related proposals</w:t>
            </w:r>
          </w:p>
        </w:tc>
        <w:tc>
          <w:tcPr>
            <w:tcW w:w="2408" w:type="dxa"/>
          </w:tcPr>
          <w:p w14:paraId="0DD46ACC" w14:textId="77D7567B" w:rsidR="00C41DBA" w:rsidRDefault="00D92267" w:rsidP="00190F1C">
            <w:pPr>
              <w:pStyle w:val="B1"/>
              <w:ind w:left="0" w:firstLine="0"/>
              <w:rPr>
                <w:rFonts w:eastAsia="新細明體"/>
                <w:b/>
                <w:bCs/>
                <w:lang w:eastAsia="zh-TW"/>
              </w:rPr>
            </w:pPr>
            <w:r>
              <w:rPr>
                <w:rFonts w:eastAsia="新細明體"/>
                <w:b/>
                <w:bCs/>
                <w:lang w:eastAsia="zh-TW"/>
              </w:rPr>
              <w:t>Further Description</w:t>
            </w:r>
          </w:p>
        </w:tc>
      </w:tr>
      <w:tr w:rsidR="00C41DBA" w14:paraId="7F525720" w14:textId="77777777" w:rsidTr="00C41DBA">
        <w:tc>
          <w:tcPr>
            <w:tcW w:w="2407" w:type="dxa"/>
          </w:tcPr>
          <w:p w14:paraId="2A9591FE" w14:textId="6BC6200D" w:rsidR="00C41DBA" w:rsidRDefault="00D92267" w:rsidP="00190F1C">
            <w:pPr>
              <w:pStyle w:val="B1"/>
              <w:ind w:left="0" w:firstLine="0"/>
              <w:rPr>
                <w:rFonts w:eastAsia="新細明體"/>
                <w:b/>
                <w:bCs/>
                <w:lang w:eastAsia="zh-TW"/>
              </w:rPr>
            </w:pPr>
            <w:r>
              <w:rPr>
                <w:rFonts w:eastAsia="新細明體"/>
                <w:b/>
                <w:bCs/>
                <w:lang w:eastAsia="zh-TW"/>
              </w:rPr>
              <w:t>O</w:t>
            </w:r>
            <w:r w:rsidR="0077508B" w:rsidRPr="0077508B">
              <w:rPr>
                <w:rFonts w:eastAsia="新細明體"/>
                <w:b/>
                <w:bCs/>
                <w:lang w:eastAsia="zh-TW"/>
              </w:rPr>
              <w:t>verall architectural impact</w:t>
            </w:r>
            <w:r w:rsidR="00176F0F">
              <w:rPr>
                <w:rFonts w:eastAsia="新細明體"/>
                <w:b/>
                <w:bCs/>
                <w:lang w:eastAsia="zh-TW"/>
              </w:rPr>
              <w:t xml:space="preserve"> </w:t>
            </w:r>
          </w:p>
        </w:tc>
        <w:tc>
          <w:tcPr>
            <w:tcW w:w="2407" w:type="dxa"/>
          </w:tcPr>
          <w:p w14:paraId="470E8B46" w14:textId="03499C99" w:rsidR="00C41DBA" w:rsidRDefault="001915B6" w:rsidP="00190F1C">
            <w:pPr>
              <w:pStyle w:val="B1"/>
              <w:ind w:left="0" w:firstLine="0"/>
              <w:rPr>
                <w:rFonts w:eastAsia="新細明體"/>
                <w:b/>
                <w:bCs/>
                <w:lang w:eastAsia="zh-TW"/>
              </w:rPr>
            </w:pPr>
            <w:r>
              <w:rPr>
                <w:rFonts w:eastAsia="新細明體"/>
                <w:b/>
                <w:bCs/>
                <w:lang w:eastAsia="zh-TW"/>
              </w:rPr>
              <w:t>X</w:t>
            </w:r>
            <w:r w:rsidR="00406135">
              <w:rPr>
                <w:rFonts w:eastAsia="新細明體"/>
                <w:b/>
                <w:bCs/>
                <w:lang w:eastAsia="zh-TW"/>
              </w:rPr>
              <w:t xml:space="preserve">.1 and </w:t>
            </w:r>
            <w:r>
              <w:rPr>
                <w:rFonts w:eastAsia="新細明體"/>
                <w:b/>
                <w:bCs/>
                <w:lang w:eastAsia="zh-TW"/>
              </w:rPr>
              <w:t>X</w:t>
            </w:r>
            <w:r w:rsidR="00406135">
              <w:rPr>
                <w:rFonts w:eastAsia="新細明體"/>
                <w:b/>
                <w:bCs/>
                <w:lang w:eastAsia="zh-TW"/>
              </w:rPr>
              <w:t>.4</w:t>
            </w:r>
          </w:p>
        </w:tc>
        <w:tc>
          <w:tcPr>
            <w:tcW w:w="2407" w:type="dxa"/>
          </w:tcPr>
          <w:p w14:paraId="1401D9A5" w14:textId="1B3914A7" w:rsidR="00C41DBA" w:rsidRPr="007939CC" w:rsidRDefault="007939CC" w:rsidP="00190F1C">
            <w:pPr>
              <w:pStyle w:val="B1"/>
              <w:ind w:left="0" w:firstLine="0"/>
              <w:rPr>
                <w:rFonts w:eastAsia="新細明體"/>
                <w:b/>
                <w:bCs/>
                <w:lang w:val="en-US" w:eastAsia="zh-TW"/>
              </w:rPr>
            </w:pPr>
            <w:r w:rsidRPr="007939CC">
              <w:rPr>
                <w:rFonts w:eastAsia="新細明體"/>
                <w:b/>
                <w:bCs/>
                <w:lang w:val="en-US" w:eastAsia="zh-TW"/>
              </w:rPr>
              <w:t>S2-2506361</w:t>
            </w:r>
            <w:r w:rsidR="00AE331A">
              <w:rPr>
                <w:rFonts w:eastAsia="新細明體"/>
                <w:b/>
                <w:bCs/>
                <w:lang w:val="en-US" w:eastAsia="zh-TW"/>
              </w:rPr>
              <w:t>,</w:t>
            </w:r>
            <w:r w:rsidR="00176F0F">
              <w:rPr>
                <w:rFonts w:eastAsia="新細明體"/>
                <w:b/>
                <w:bCs/>
                <w:lang w:val="en-US" w:eastAsia="zh-TW"/>
              </w:rPr>
              <w:t xml:space="preserve"> S2-2506441, S2-2506680,</w:t>
            </w:r>
            <w:r w:rsidR="001C3D1A">
              <w:rPr>
                <w:rFonts w:eastAsia="新細明體"/>
                <w:b/>
                <w:bCs/>
                <w:lang w:val="en-US" w:eastAsia="zh-TW"/>
              </w:rPr>
              <w:t xml:space="preserve"> S2-2506729, S2-2506889, S2-2506891, S2-2506924, </w:t>
            </w:r>
            <w:r w:rsidR="0010468B">
              <w:rPr>
                <w:rFonts w:eastAsia="新細明體"/>
                <w:b/>
                <w:bCs/>
                <w:lang w:val="en-US" w:eastAsia="zh-TW"/>
              </w:rPr>
              <w:t>S2-2506982,</w:t>
            </w:r>
            <w:r w:rsidR="00595EF1">
              <w:rPr>
                <w:rFonts w:eastAsia="新細明體"/>
                <w:b/>
                <w:bCs/>
                <w:lang w:val="en-US" w:eastAsia="zh-TW"/>
              </w:rPr>
              <w:t xml:space="preserve"> </w:t>
            </w:r>
            <w:ins w:id="4" w:author="MediaTek Inc." w:date="2025-08-22T09:09:00Z">
              <w:r w:rsidR="00611F67">
                <w:rPr>
                  <w:rFonts w:eastAsia="新細明體"/>
                  <w:b/>
                  <w:bCs/>
                  <w:lang w:val="en-US" w:eastAsia="zh-TW"/>
                </w:rPr>
                <w:t>S2-2506985</w:t>
              </w:r>
            </w:ins>
            <w:r w:rsidR="00595EF1">
              <w:rPr>
                <w:rFonts w:eastAsia="新細明體"/>
                <w:b/>
                <w:bCs/>
                <w:lang w:val="en-US" w:eastAsia="zh-TW"/>
              </w:rPr>
              <w:t>,</w:t>
            </w:r>
            <w:r w:rsidR="0010468B">
              <w:rPr>
                <w:rFonts w:eastAsia="新細明體"/>
                <w:b/>
                <w:bCs/>
                <w:lang w:val="en-US" w:eastAsia="zh-TW"/>
              </w:rPr>
              <w:t xml:space="preserve"> S2-2506995, S2-2507024</w:t>
            </w:r>
            <w:r w:rsidR="00D92267">
              <w:rPr>
                <w:rFonts w:eastAsia="新細明體"/>
                <w:b/>
                <w:bCs/>
                <w:lang w:val="en-US" w:eastAsia="zh-TW"/>
              </w:rPr>
              <w:t>, S2-2507128, S2-2507165, S2-2507184, S2-2507280, S2-2507395, S2-2507430</w:t>
            </w:r>
          </w:p>
        </w:tc>
        <w:tc>
          <w:tcPr>
            <w:tcW w:w="2408" w:type="dxa"/>
          </w:tcPr>
          <w:p w14:paraId="260740EC" w14:textId="59D3858F" w:rsidR="00C41DBA" w:rsidRDefault="00D92267" w:rsidP="00190F1C">
            <w:pPr>
              <w:pStyle w:val="B1"/>
              <w:ind w:left="0" w:firstLine="0"/>
              <w:rPr>
                <w:rFonts w:eastAsia="新細明體"/>
                <w:b/>
                <w:bCs/>
                <w:lang w:eastAsia="zh-TW"/>
              </w:rPr>
            </w:pPr>
            <w:r>
              <w:rPr>
                <w:rFonts w:eastAsia="新細明體"/>
                <w:b/>
                <w:bCs/>
                <w:lang w:eastAsia="zh-TW"/>
              </w:rPr>
              <w:t>new NF, re-use /enhance existing 5G MEC architecture or NFs, new or enhance exposure framework, etc.</w:t>
            </w:r>
          </w:p>
        </w:tc>
      </w:tr>
      <w:tr w:rsidR="00C41DBA" w14:paraId="73C3C1CE" w14:textId="77777777" w:rsidTr="00C41DBA">
        <w:tc>
          <w:tcPr>
            <w:tcW w:w="2407" w:type="dxa"/>
          </w:tcPr>
          <w:p w14:paraId="14E56C13" w14:textId="6F6E49B6" w:rsidR="00C41DBA" w:rsidRDefault="0077508B" w:rsidP="00190F1C">
            <w:pPr>
              <w:pStyle w:val="B1"/>
              <w:ind w:left="0" w:firstLine="0"/>
              <w:rPr>
                <w:rFonts w:eastAsia="新細明體"/>
                <w:b/>
                <w:bCs/>
                <w:lang w:eastAsia="zh-TW"/>
              </w:rPr>
            </w:pPr>
            <w:r w:rsidRPr="0077508B">
              <w:rPr>
                <w:rFonts w:eastAsia="新細明體"/>
                <w:b/>
                <w:bCs/>
                <w:lang w:eastAsia="zh-TW"/>
              </w:rPr>
              <w:t>How</w:t>
            </w:r>
            <w:r w:rsidR="00AE331A">
              <w:rPr>
                <w:rFonts w:eastAsia="新細明體"/>
                <w:b/>
                <w:bCs/>
                <w:lang w:eastAsia="zh-TW"/>
              </w:rPr>
              <w:t xml:space="preserve"> </w:t>
            </w:r>
            <w:r w:rsidRPr="0077508B">
              <w:rPr>
                <w:rFonts w:eastAsia="新細明體"/>
                <w:b/>
                <w:bCs/>
                <w:lang w:eastAsia="zh-TW"/>
              </w:rPr>
              <w:t>6GC obtain the available computing resource information/compute nodes</w:t>
            </w:r>
          </w:p>
        </w:tc>
        <w:tc>
          <w:tcPr>
            <w:tcW w:w="2407" w:type="dxa"/>
          </w:tcPr>
          <w:p w14:paraId="406FDBB6" w14:textId="133F9A38" w:rsidR="00C41DBA" w:rsidRDefault="001915B6" w:rsidP="00190F1C">
            <w:pPr>
              <w:pStyle w:val="B1"/>
              <w:ind w:left="0" w:firstLine="0"/>
              <w:rPr>
                <w:rFonts w:eastAsia="新細明體"/>
                <w:b/>
                <w:bCs/>
                <w:lang w:eastAsia="zh-TW"/>
              </w:rPr>
            </w:pPr>
            <w:r>
              <w:rPr>
                <w:rFonts w:eastAsia="新細明體"/>
                <w:b/>
                <w:bCs/>
                <w:lang w:eastAsia="zh-TW"/>
              </w:rPr>
              <w:t>X</w:t>
            </w:r>
            <w:r w:rsidR="00406135">
              <w:rPr>
                <w:rFonts w:eastAsia="新細明體"/>
                <w:b/>
                <w:bCs/>
                <w:lang w:eastAsia="zh-TW"/>
              </w:rPr>
              <w:t>.3</w:t>
            </w:r>
          </w:p>
        </w:tc>
        <w:tc>
          <w:tcPr>
            <w:tcW w:w="2407" w:type="dxa"/>
          </w:tcPr>
          <w:p w14:paraId="1E4CA18C" w14:textId="4D2CB03B" w:rsidR="00C41DBA" w:rsidRDefault="00176F0F" w:rsidP="00190F1C">
            <w:pPr>
              <w:pStyle w:val="B1"/>
              <w:ind w:left="0" w:firstLine="0"/>
              <w:rPr>
                <w:rFonts w:eastAsia="新細明體"/>
                <w:b/>
                <w:bCs/>
                <w:lang w:eastAsia="zh-TW"/>
              </w:rPr>
            </w:pPr>
            <w:r>
              <w:rPr>
                <w:rFonts w:eastAsia="新細明體"/>
                <w:b/>
                <w:bCs/>
                <w:lang w:val="en-US" w:eastAsia="zh-TW"/>
              </w:rPr>
              <w:t>S2-2506361, S2-2506387, S2-2506441,</w:t>
            </w:r>
            <w:r w:rsidR="001C3D1A">
              <w:rPr>
                <w:rFonts w:eastAsia="新細明體"/>
                <w:b/>
                <w:bCs/>
                <w:lang w:val="en-US" w:eastAsia="zh-TW"/>
              </w:rPr>
              <w:t xml:space="preserve"> S2-2506729, S2-2506891,</w:t>
            </w:r>
            <w:r w:rsidR="0010468B">
              <w:rPr>
                <w:rFonts w:eastAsia="新細明體"/>
                <w:b/>
                <w:bCs/>
                <w:lang w:val="en-US" w:eastAsia="zh-TW"/>
              </w:rPr>
              <w:t xml:space="preserve"> S2-2506985, S2-2506995, S2-2507024</w:t>
            </w:r>
            <w:r w:rsidR="00D92267">
              <w:rPr>
                <w:rFonts w:eastAsia="新細明體"/>
                <w:b/>
                <w:bCs/>
                <w:lang w:val="en-US" w:eastAsia="zh-TW"/>
              </w:rPr>
              <w:t>, S2-2507128, S2-2507184, S2-2507430</w:t>
            </w:r>
          </w:p>
        </w:tc>
        <w:tc>
          <w:tcPr>
            <w:tcW w:w="2408" w:type="dxa"/>
          </w:tcPr>
          <w:p w14:paraId="7CDE35D2" w14:textId="35170A6B" w:rsidR="00C41DBA" w:rsidRDefault="00D92267" w:rsidP="00190F1C">
            <w:pPr>
              <w:pStyle w:val="B1"/>
              <w:ind w:left="0" w:firstLine="0"/>
              <w:rPr>
                <w:rFonts w:eastAsia="新細明體"/>
                <w:b/>
                <w:bCs/>
                <w:lang w:eastAsia="zh-TW"/>
              </w:rPr>
            </w:pPr>
            <w:r>
              <w:rPr>
                <w:rFonts w:eastAsia="新細明體"/>
                <w:b/>
                <w:bCs/>
                <w:lang w:eastAsia="zh-TW"/>
              </w:rPr>
              <w:t>Computing resource could be hardware, software, application, in different type</w:t>
            </w:r>
          </w:p>
        </w:tc>
      </w:tr>
      <w:tr w:rsidR="00C41DBA" w14:paraId="4C503835" w14:textId="77777777" w:rsidTr="00C41DBA">
        <w:tc>
          <w:tcPr>
            <w:tcW w:w="2407" w:type="dxa"/>
          </w:tcPr>
          <w:p w14:paraId="37EEFA3E" w14:textId="5E559CC5" w:rsidR="00C41DBA" w:rsidRDefault="0077508B" w:rsidP="00190F1C">
            <w:pPr>
              <w:pStyle w:val="B1"/>
              <w:ind w:left="0" w:firstLine="0"/>
              <w:rPr>
                <w:rFonts w:eastAsia="新細明體"/>
                <w:b/>
                <w:bCs/>
                <w:lang w:eastAsia="zh-TW"/>
              </w:rPr>
            </w:pPr>
            <w:r w:rsidRPr="0077508B">
              <w:rPr>
                <w:rFonts w:eastAsia="新細明體"/>
                <w:b/>
                <w:bCs/>
                <w:lang w:eastAsia="zh-TW"/>
              </w:rPr>
              <w:t>How 6GC discover and select proper computing resource information</w:t>
            </w:r>
          </w:p>
        </w:tc>
        <w:tc>
          <w:tcPr>
            <w:tcW w:w="2407" w:type="dxa"/>
          </w:tcPr>
          <w:p w14:paraId="6602E07B" w14:textId="0D097622" w:rsidR="00C41DBA" w:rsidRDefault="001915B6" w:rsidP="00190F1C">
            <w:pPr>
              <w:pStyle w:val="B1"/>
              <w:ind w:left="0" w:firstLine="0"/>
              <w:rPr>
                <w:rFonts w:eastAsia="新細明體"/>
                <w:b/>
                <w:bCs/>
                <w:lang w:eastAsia="zh-TW"/>
              </w:rPr>
            </w:pPr>
            <w:r>
              <w:rPr>
                <w:rFonts w:eastAsia="新細明體"/>
                <w:b/>
                <w:bCs/>
                <w:lang w:eastAsia="zh-TW"/>
              </w:rPr>
              <w:t>X</w:t>
            </w:r>
            <w:r w:rsidR="00406135">
              <w:rPr>
                <w:rFonts w:eastAsia="新細明體"/>
                <w:b/>
                <w:bCs/>
                <w:lang w:eastAsia="zh-TW"/>
              </w:rPr>
              <w:t>.5</w:t>
            </w:r>
          </w:p>
        </w:tc>
        <w:tc>
          <w:tcPr>
            <w:tcW w:w="2407" w:type="dxa"/>
          </w:tcPr>
          <w:p w14:paraId="176AC539" w14:textId="14E06E0D" w:rsidR="00C41DBA" w:rsidRDefault="00176F0F" w:rsidP="00190F1C">
            <w:pPr>
              <w:pStyle w:val="B1"/>
              <w:ind w:left="0" w:firstLine="0"/>
              <w:rPr>
                <w:rFonts w:eastAsia="新細明體"/>
                <w:b/>
                <w:bCs/>
                <w:lang w:eastAsia="zh-TW"/>
              </w:rPr>
            </w:pPr>
            <w:r>
              <w:rPr>
                <w:rFonts w:eastAsia="新細明體"/>
                <w:b/>
                <w:bCs/>
                <w:lang w:val="en-US" w:eastAsia="zh-TW"/>
              </w:rPr>
              <w:t>S2-2506387, S2-2506387, S2-2506441, S2-2506680,</w:t>
            </w:r>
            <w:r w:rsidR="001C3D1A">
              <w:rPr>
                <w:rFonts w:eastAsia="新細明體"/>
                <w:b/>
                <w:bCs/>
                <w:lang w:val="en-US" w:eastAsia="zh-TW"/>
              </w:rPr>
              <w:t xml:space="preserve"> S2-2506729, S2-2506889, S2-2506924, S2-2506924,</w:t>
            </w:r>
            <w:r w:rsidR="0010468B">
              <w:rPr>
                <w:rFonts w:eastAsia="新細明體"/>
                <w:b/>
                <w:bCs/>
                <w:lang w:val="en-US" w:eastAsia="zh-TW"/>
              </w:rPr>
              <w:t xml:space="preserve"> S2-2506965, S2-2506985,</w:t>
            </w:r>
            <w:r w:rsidR="00D92267">
              <w:rPr>
                <w:rFonts w:eastAsia="新細明體"/>
                <w:b/>
                <w:bCs/>
                <w:lang w:val="en-US" w:eastAsia="zh-TW"/>
              </w:rPr>
              <w:t xml:space="preserve"> S2-2507128, S2-2507184, S2-2507430</w:t>
            </w:r>
          </w:p>
        </w:tc>
        <w:tc>
          <w:tcPr>
            <w:tcW w:w="2408" w:type="dxa"/>
          </w:tcPr>
          <w:p w14:paraId="761CDCD1" w14:textId="6CB639DE" w:rsidR="00C41DBA" w:rsidRDefault="00C41DBA" w:rsidP="00190F1C">
            <w:pPr>
              <w:pStyle w:val="B1"/>
              <w:ind w:left="0" w:firstLine="0"/>
              <w:rPr>
                <w:rFonts w:eastAsia="新細明體"/>
                <w:b/>
                <w:bCs/>
                <w:lang w:eastAsia="zh-TW"/>
              </w:rPr>
            </w:pPr>
          </w:p>
        </w:tc>
      </w:tr>
      <w:tr w:rsidR="00C41DBA" w14:paraId="3527EFD1" w14:textId="77777777" w:rsidTr="00C41DBA">
        <w:tc>
          <w:tcPr>
            <w:tcW w:w="2407" w:type="dxa"/>
          </w:tcPr>
          <w:p w14:paraId="3C8933E1" w14:textId="6E31F89D" w:rsidR="00C41DBA" w:rsidRDefault="0077508B" w:rsidP="00190F1C">
            <w:pPr>
              <w:pStyle w:val="B1"/>
              <w:ind w:left="0" w:firstLine="0"/>
              <w:rPr>
                <w:rFonts w:eastAsia="新細明體"/>
                <w:b/>
                <w:bCs/>
                <w:lang w:eastAsia="zh-TW"/>
              </w:rPr>
            </w:pPr>
            <w:r w:rsidRPr="0077508B">
              <w:rPr>
                <w:rFonts w:eastAsia="新細明體"/>
                <w:b/>
                <w:bCs/>
                <w:lang w:eastAsia="zh-TW"/>
              </w:rPr>
              <w:t>How 6GC network allocate, monitor, release computing resource</w:t>
            </w:r>
          </w:p>
        </w:tc>
        <w:tc>
          <w:tcPr>
            <w:tcW w:w="2407" w:type="dxa"/>
          </w:tcPr>
          <w:p w14:paraId="7698046B" w14:textId="5967A3A2" w:rsidR="00C41DBA" w:rsidRDefault="001915B6" w:rsidP="00190F1C">
            <w:pPr>
              <w:pStyle w:val="B1"/>
              <w:ind w:left="0" w:firstLine="0"/>
              <w:rPr>
                <w:rFonts w:eastAsia="新細明體"/>
                <w:b/>
                <w:bCs/>
                <w:lang w:eastAsia="zh-TW"/>
              </w:rPr>
            </w:pPr>
            <w:r>
              <w:rPr>
                <w:rFonts w:eastAsia="新細明體"/>
                <w:b/>
                <w:bCs/>
                <w:lang w:eastAsia="zh-TW"/>
              </w:rPr>
              <w:t>X</w:t>
            </w:r>
            <w:r w:rsidR="00406135">
              <w:rPr>
                <w:rFonts w:eastAsia="新細明體"/>
                <w:b/>
                <w:bCs/>
                <w:lang w:eastAsia="zh-TW"/>
              </w:rPr>
              <w:t xml:space="preserve">.6 </w:t>
            </w:r>
          </w:p>
        </w:tc>
        <w:tc>
          <w:tcPr>
            <w:tcW w:w="2407" w:type="dxa"/>
          </w:tcPr>
          <w:p w14:paraId="40EE7A3A" w14:textId="4E14778E" w:rsidR="00C41DBA" w:rsidRDefault="00176F0F" w:rsidP="00190F1C">
            <w:pPr>
              <w:pStyle w:val="B1"/>
              <w:ind w:left="0" w:firstLine="0"/>
              <w:rPr>
                <w:rFonts w:eastAsia="新細明體"/>
                <w:b/>
                <w:bCs/>
                <w:lang w:eastAsia="zh-TW"/>
              </w:rPr>
            </w:pPr>
            <w:r>
              <w:rPr>
                <w:rFonts w:eastAsia="新細明體"/>
                <w:b/>
                <w:bCs/>
                <w:lang w:val="en-US" w:eastAsia="zh-TW"/>
              </w:rPr>
              <w:t>S2-2506361, S2-2506387, S2-2506441, S2-2506441,</w:t>
            </w:r>
            <w:r w:rsidR="001C3D1A">
              <w:rPr>
                <w:rFonts w:eastAsia="新細明體"/>
                <w:b/>
                <w:bCs/>
                <w:lang w:val="en-US" w:eastAsia="zh-TW"/>
              </w:rPr>
              <w:t xml:space="preserve"> S2-2506680. S2-2506729,</w:t>
            </w:r>
            <w:r w:rsidR="0010468B">
              <w:rPr>
                <w:rFonts w:eastAsia="新細明體"/>
                <w:b/>
                <w:bCs/>
                <w:lang w:val="en-US" w:eastAsia="zh-TW"/>
              </w:rPr>
              <w:t xml:space="preserve"> S2-2506995, S2-2507024</w:t>
            </w:r>
            <w:r w:rsidR="00D92267">
              <w:rPr>
                <w:rFonts w:eastAsia="新細明體"/>
                <w:b/>
                <w:bCs/>
                <w:lang w:val="en-US" w:eastAsia="zh-TW"/>
              </w:rPr>
              <w:t>, S2-2507184</w:t>
            </w:r>
          </w:p>
        </w:tc>
        <w:tc>
          <w:tcPr>
            <w:tcW w:w="2408" w:type="dxa"/>
          </w:tcPr>
          <w:p w14:paraId="17D3D891" w14:textId="77777777" w:rsidR="00C41DBA" w:rsidRDefault="00C41DBA" w:rsidP="00190F1C">
            <w:pPr>
              <w:pStyle w:val="B1"/>
              <w:ind w:left="0" w:firstLine="0"/>
              <w:rPr>
                <w:rFonts w:eastAsia="新細明體"/>
                <w:b/>
                <w:bCs/>
                <w:lang w:eastAsia="zh-TW"/>
              </w:rPr>
            </w:pPr>
          </w:p>
        </w:tc>
      </w:tr>
      <w:tr w:rsidR="00C41DBA" w14:paraId="315A620B" w14:textId="77777777" w:rsidTr="00C41DBA">
        <w:tc>
          <w:tcPr>
            <w:tcW w:w="2407" w:type="dxa"/>
          </w:tcPr>
          <w:p w14:paraId="58280728" w14:textId="2EDF7BB6" w:rsidR="00C41DBA" w:rsidRPr="0077508B" w:rsidRDefault="0077508B" w:rsidP="00190F1C">
            <w:pPr>
              <w:pStyle w:val="B1"/>
              <w:ind w:left="0" w:firstLine="0"/>
              <w:rPr>
                <w:rFonts w:eastAsia="新細明體"/>
                <w:b/>
                <w:bCs/>
                <w:lang w:eastAsia="zh-TW"/>
              </w:rPr>
            </w:pPr>
            <w:r>
              <w:rPr>
                <w:rFonts w:eastAsia="新細明體"/>
                <w:b/>
                <w:bCs/>
                <w:lang w:eastAsia="zh-TW"/>
              </w:rPr>
              <w:t>H</w:t>
            </w:r>
            <w:r w:rsidRPr="0077508B">
              <w:rPr>
                <w:rFonts w:eastAsia="新細明體"/>
                <w:b/>
                <w:bCs/>
                <w:lang w:eastAsia="zh-TW"/>
              </w:rPr>
              <w:t>ow6GC authorizes computing service consumer (e.g.,</w:t>
            </w:r>
            <w:r>
              <w:rPr>
                <w:rFonts w:eastAsia="新細明體"/>
                <w:b/>
                <w:bCs/>
                <w:lang w:eastAsia="zh-TW"/>
              </w:rPr>
              <w:t xml:space="preserve"> </w:t>
            </w:r>
            <w:r w:rsidRPr="0077508B">
              <w:rPr>
                <w:rFonts w:eastAsia="新細明體"/>
                <w:b/>
                <w:bCs/>
                <w:lang w:eastAsia="zh-TW"/>
              </w:rPr>
              <w:t xml:space="preserve">UE, NFs, third party, </w:t>
            </w:r>
            <w:proofErr w:type="gramStart"/>
            <w:r w:rsidRPr="0077508B">
              <w:rPr>
                <w:rFonts w:eastAsia="新細明體"/>
                <w:b/>
                <w:bCs/>
                <w:lang w:eastAsia="zh-TW"/>
              </w:rPr>
              <w:t>etc. )</w:t>
            </w:r>
            <w:proofErr w:type="gramEnd"/>
            <w:r w:rsidRPr="0077508B">
              <w:rPr>
                <w:rFonts w:eastAsia="新細明體"/>
                <w:b/>
                <w:bCs/>
                <w:lang w:eastAsia="zh-TW"/>
              </w:rPr>
              <w:t xml:space="preserve"> to use computing service</w:t>
            </w:r>
          </w:p>
        </w:tc>
        <w:tc>
          <w:tcPr>
            <w:tcW w:w="2407" w:type="dxa"/>
          </w:tcPr>
          <w:p w14:paraId="12A76865" w14:textId="4D257274" w:rsidR="00C41DBA" w:rsidRDefault="001915B6" w:rsidP="00190F1C">
            <w:pPr>
              <w:pStyle w:val="B1"/>
              <w:ind w:left="0" w:firstLine="0"/>
              <w:rPr>
                <w:rFonts w:eastAsia="新細明體"/>
                <w:b/>
                <w:bCs/>
                <w:lang w:eastAsia="zh-TW"/>
              </w:rPr>
            </w:pPr>
            <w:r>
              <w:rPr>
                <w:rFonts w:eastAsia="新細明體"/>
                <w:b/>
                <w:bCs/>
                <w:lang w:eastAsia="zh-TW"/>
              </w:rPr>
              <w:t>X</w:t>
            </w:r>
            <w:r w:rsidR="00406135">
              <w:rPr>
                <w:rFonts w:eastAsia="新細明體"/>
                <w:b/>
                <w:bCs/>
                <w:lang w:eastAsia="zh-TW"/>
              </w:rPr>
              <w:t>.2</w:t>
            </w:r>
          </w:p>
        </w:tc>
        <w:tc>
          <w:tcPr>
            <w:tcW w:w="2407" w:type="dxa"/>
          </w:tcPr>
          <w:p w14:paraId="3B5C9C85" w14:textId="5B2E258B" w:rsidR="00C41DBA" w:rsidRDefault="00176F0F" w:rsidP="00190F1C">
            <w:pPr>
              <w:pStyle w:val="B1"/>
              <w:ind w:left="0" w:firstLine="0"/>
              <w:rPr>
                <w:rFonts w:eastAsia="新細明體"/>
                <w:b/>
                <w:bCs/>
                <w:lang w:eastAsia="zh-TW"/>
              </w:rPr>
            </w:pPr>
            <w:r>
              <w:rPr>
                <w:rFonts w:eastAsia="新細明體"/>
                <w:b/>
                <w:bCs/>
                <w:lang w:val="en-US" w:eastAsia="zh-TW"/>
              </w:rPr>
              <w:t xml:space="preserve">S2-2506361, S2-2506387, S2-2506441, </w:t>
            </w:r>
            <w:r w:rsidR="001C3D1A">
              <w:rPr>
                <w:rFonts w:eastAsia="新細明體"/>
                <w:b/>
                <w:bCs/>
                <w:lang w:val="en-US" w:eastAsia="zh-TW"/>
              </w:rPr>
              <w:t xml:space="preserve">S2-2506729, S2-2506889, S2-2506891, S2-2506924, </w:t>
            </w:r>
            <w:r w:rsidR="0010468B">
              <w:rPr>
                <w:rFonts w:eastAsia="新細明體"/>
                <w:b/>
                <w:bCs/>
                <w:lang w:val="en-US" w:eastAsia="zh-TW"/>
              </w:rPr>
              <w:t>S2-2506965, S2-2506985, S2-2506995, S2-2507020</w:t>
            </w:r>
            <w:r w:rsidR="00D92267">
              <w:rPr>
                <w:rFonts w:eastAsia="新細明體"/>
                <w:b/>
                <w:bCs/>
                <w:lang w:val="en-US" w:eastAsia="zh-TW"/>
              </w:rPr>
              <w:t>, S2-2507184, S2-2507430</w:t>
            </w:r>
          </w:p>
        </w:tc>
        <w:tc>
          <w:tcPr>
            <w:tcW w:w="2408" w:type="dxa"/>
          </w:tcPr>
          <w:p w14:paraId="6AED6C23" w14:textId="77777777" w:rsidR="00C41DBA" w:rsidRDefault="00C41DBA" w:rsidP="00190F1C">
            <w:pPr>
              <w:pStyle w:val="B1"/>
              <w:ind w:left="0" w:firstLine="0"/>
              <w:rPr>
                <w:rFonts w:eastAsia="新細明體"/>
                <w:b/>
                <w:bCs/>
                <w:lang w:eastAsia="zh-TW"/>
              </w:rPr>
            </w:pPr>
          </w:p>
        </w:tc>
      </w:tr>
      <w:tr w:rsidR="00C41DBA" w14:paraId="35AD3AED" w14:textId="77777777" w:rsidTr="00C41DBA">
        <w:tc>
          <w:tcPr>
            <w:tcW w:w="2407" w:type="dxa"/>
          </w:tcPr>
          <w:p w14:paraId="7370060D" w14:textId="4B58F5EE" w:rsidR="00C41DBA" w:rsidRPr="0077508B" w:rsidRDefault="0077508B" w:rsidP="00190F1C">
            <w:pPr>
              <w:pStyle w:val="B1"/>
              <w:ind w:left="0" w:firstLine="0"/>
              <w:rPr>
                <w:rFonts w:eastAsia="新細明體"/>
                <w:b/>
                <w:bCs/>
                <w:lang w:eastAsia="zh-TW"/>
              </w:rPr>
            </w:pPr>
            <w:r w:rsidRPr="0077508B">
              <w:rPr>
                <w:rFonts w:eastAsia="新細明體"/>
                <w:b/>
                <w:bCs/>
                <w:lang w:eastAsia="zh-TW"/>
              </w:rPr>
              <w:t>How 6GC jointly consider communication requirements and computing requirements to guarantee an end-to-end delay required by a computing service</w:t>
            </w:r>
          </w:p>
        </w:tc>
        <w:tc>
          <w:tcPr>
            <w:tcW w:w="2407" w:type="dxa"/>
          </w:tcPr>
          <w:p w14:paraId="2BA51A8F" w14:textId="3ABC3A9C" w:rsidR="00C41DBA" w:rsidRDefault="001915B6" w:rsidP="00190F1C">
            <w:pPr>
              <w:pStyle w:val="B1"/>
              <w:ind w:left="0" w:firstLine="0"/>
              <w:rPr>
                <w:rFonts w:eastAsia="新細明體"/>
                <w:b/>
                <w:bCs/>
                <w:lang w:eastAsia="zh-TW"/>
              </w:rPr>
            </w:pPr>
            <w:r>
              <w:rPr>
                <w:rFonts w:eastAsia="新細明體"/>
                <w:b/>
                <w:bCs/>
                <w:lang w:eastAsia="zh-TW"/>
              </w:rPr>
              <w:t>X</w:t>
            </w:r>
            <w:r w:rsidR="00406135">
              <w:rPr>
                <w:rFonts w:eastAsia="新細明體"/>
                <w:b/>
                <w:bCs/>
                <w:lang w:eastAsia="zh-TW"/>
              </w:rPr>
              <w:t>.</w:t>
            </w:r>
            <w:r>
              <w:rPr>
                <w:rFonts w:eastAsia="新細明體"/>
                <w:b/>
                <w:bCs/>
                <w:lang w:eastAsia="zh-TW"/>
              </w:rPr>
              <w:t>7</w:t>
            </w:r>
          </w:p>
        </w:tc>
        <w:tc>
          <w:tcPr>
            <w:tcW w:w="2407" w:type="dxa"/>
          </w:tcPr>
          <w:p w14:paraId="77F8A0E9" w14:textId="2DB2AFED" w:rsidR="00C41DBA" w:rsidRDefault="00176F0F" w:rsidP="00190F1C">
            <w:pPr>
              <w:pStyle w:val="B1"/>
              <w:ind w:left="0" w:firstLine="0"/>
              <w:rPr>
                <w:rFonts w:eastAsia="新細明體"/>
                <w:b/>
                <w:bCs/>
                <w:lang w:eastAsia="zh-TW"/>
              </w:rPr>
            </w:pPr>
            <w:r>
              <w:rPr>
                <w:rFonts w:eastAsia="新細明體"/>
                <w:b/>
                <w:bCs/>
                <w:lang w:val="en-US" w:eastAsia="zh-TW"/>
              </w:rPr>
              <w:t>S2-2506361, S2-2506387</w:t>
            </w:r>
            <w:r w:rsidR="001C3D1A">
              <w:rPr>
                <w:rFonts w:eastAsia="新細明體"/>
                <w:b/>
                <w:bCs/>
                <w:lang w:val="en-US" w:eastAsia="zh-TW"/>
              </w:rPr>
              <w:t>, S2-2506729, S2-2506810, S2-2506889, S2-2506924,</w:t>
            </w:r>
            <w:r w:rsidR="0010468B">
              <w:rPr>
                <w:rFonts w:eastAsia="新細明體"/>
                <w:b/>
                <w:bCs/>
                <w:lang w:val="en-US" w:eastAsia="zh-TW"/>
              </w:rPr>
              <w:t xml:space="preserve"> S2-2506965, S2-2506982, S2-2506985, S2-2506995, S2-2507024</w:t>
            </w:r>
            <w:r w:rsidR="00D92267">
              <w:rPr>
                <w:rFonts w:eastAsia="新細明體"/>
                <w:b/>
                <w:bCs/>
                <w:lang w:val="en-US" w:eastAsia="zh-TW"/>
              </w:rPr>
              <w:t>, S2-2507128, S2-2507184</w:t>
            </w:r>
          </w:p>
        </w:tc>
        <w:tc>
          <w:tcPr>
            <w:tcW w:w="2408" w:type="dxa"/>
          </w:tcPr>
          <w:p w14:paraId="1841F6FE" w14:textId="064D1EC2" w:rsidR="00C41DBA" w:rsidRDefault="00414AAA" w:rsidP="00190F1C">
            <w:pPr>
              <w:pStyle w:val="B1"/>
              <w:ind w:left="0" w:firstLine="0"/>
              <w:rPr>
                <w:rFonts w:eastAsia="新細明體"/>
                <w:b/>
                <w:bCs/>
                <w:lang w:eastAsia="zh-TW"/>
              </w:rPr>
            </w:pPr>
            <w:r>
              <w:rPr>
                <w:rFonts w:eastAsia="新細明體"/>
                <w:b/>
                <w:bCs/>
                <w:lang w:eastAsia="zh-TW"/>
              </w:rPr>
              <w:t>Compute QoS/metrics/parameters</w:t>
            </w:r>
          </w:p>
        </w:tc>
      </w:tr>
      <w:tr w:rsidR="00C41DBA" w14:paraId="6A250451" w14:textId="77777777" w:rsidTr="00C41DBA">
        <w:tc>
          <w:tcPr>
            <w:tcW w:w="2407" w:type="dxa"/>
          </w:tcPr>
          <w:p w14:paraId="51BA68F8" w14:textId="7AFC1D53" w:rsidR="00C41DBA" w:rsidRDefault="0077508B" w:rsidP="00190F1C">
            <w:pPr>
              <w:pStyle w:val="B1"/>
              <w:ind w:left="0" w:firstLine="0"/>
              <w:rPr>
                <w:rFonts w:eastAsia="新細明體"/>
                <w:b/>
                <w:bCs/>
                <w:lang w:eastAsia="zh-TW"/>
              </w:rPr>
            </w:pPr>
            <w:r w:rsidRPr="0077508B">
              <w:rPr>
                <w:rFonts w:eastAsia="新細明體"/>
                <w:b/>
                <w:bCs/>
                <w:lang w:eastAsia="zh-TW"/>
              </w:rPr>
              <w:t>How 6GC re-allocate computing resource/computing nodes due to the mobility and provide service continuity for computing service</w:t>
            </w:r>
          </w:p>
        </w:tc>
        <w:tc>
          <w:tcPr>
            <w:tcW w:w="2407" w:type="dxa"/>
          </w:tcPr>
          <w:p w14:paraId="7759C7E2" w14:textId="32CBCBE6" w:rsidR="00C41DBA" w:rsidRDefault="001915B6" w:rsidP="00190F1C">
            <w:pPr>
              <w:pStyle w:val="B1"/>
              <w:ind w:left="0" w:firstLine="0"/>
              <w:rPr>
                <w:rFonts w:eastAsia="新細明體"/>
                <w:b/>
                <w:bCs/>
                <w:lang w:eastAsia="zh-TW"/>
              </w:rPr>
            </w:pPr>
            <w:r>
              <w:rPr>
                <w:rFonts w:eastAsia="新細明體"/>
                <w:b/>
                <w:bCs/>
                <w:lang w:eastAsia="zh-TW"/>
              </w:rPr>
              <w:t>X</w:t>
            </w:r>
            <w:r w:rsidR="00406135">
              <w:rPr>
                <w:rFonts w:eastAsia="新細明體"/>
                <w:b/>
                <w:bCs/>
                <w:lang w:eastAsia="zh-TW"/>
              </w:rPr>
              <w:t>.</w:t>
            </w:r>
            <w:r>
              <w:rPr>
                <w:rFonts w:eastAsia="新細明體"/>
                <w:b/>
                <w:bCs/>
                <w:lang w:eastAsia="zh-TW"/>
              </w:rPr>
              <w:t>8</w:t>
            </w:r>
          </w:p>
        </w:tc>
        <w:tc>
          <w:tcPr>
            <w:tcW w:w="2407" w:type="dxa"/>
          </w:tcPr>
          <w:p w14:paraId="4A56287B" w14:textId="2E8E638C" w:rsidR="00C41DBA" w:rsidRDefault="00176F0F" w:rsidP="00190F1C">
            <w:pPr>
              <w:pStyle w:val="B1"/>
              <w:ind w:left="0" w:firstLine="0"/>
              <w:rPr>
                <w:rFonts w:eastAsia="新細明體"/>
                <w:b/>
                <w:bCs/>
                <w:lang w:eastAsia="zh-TW"/>
              </w:rPr>
            </w:pPr>
            <w:r>
              <w:rPr>
                <w:rFonts w:eastAsia="新細明體"/>
                <w:b/>
                <w:bCs/>
                <w:lang w:val="en-US" w:eastAsia="zh-TW"/>
              </w:rPr>
              <w:t>S2-2506361,</w:t>
            </w:r>
            <w:r w:rsidR="001C3D1A">
              <w:rPr>
                <w:rFonts w:eastAsia="新細明體"/>
                <w:b/>
                <w:bCs/>
                <w:lang w:val="en-US" w:eastAsia="zh-TW"/>
              </w:rPr>
              <w:t xml:space="preserve"> S2-2506729, S2-2506810, S2-2506889, S2-2506924,</w:t>
            </w:r>
            <w:r w:rsidR="0010468B">
              <w:rPr>
                <w:rFonts w:eastAsia="新細明體"/>
                <w:b/>
                <w:bCs/>
                <w:lang w:val="en-US" w:eastAsia="zh-TW"/>
              </w:rPr>
              <w:t xml:space="preserve"> S2-2506985, S2-2506995, S2-2507020</w:t>
            </w:r>
            <w:r w:rsidR="00D92267">
              <w:rPr>
                <w:rFonts w:eastAsia="新細明體"/>
                <w:b/>
                <w:bCs/>
                <w:lang w:val="en-US" w:eastAsia="zh-TW"/>
              </w:rPr>
              <w:t>, S2-2507165, S2-2507184</w:t>
            </w:r>
          </w:p>
        </w:tc>
        <w:tc>
          <w:tcPr>
            <w:tcW w:w="2408" w:type="dxa"/>
          </w:tcPr>
          <w:p w14:paraId="665BC86E" w14:textId="7E5251A8" w:rsidR="00C41DBA" w:rsidRDefault="00414AAA" w:rsidP="00190F1C">
            <w:pPr>
              <w:pStyle w:val="B1"/>
              <w:ind w:left="0" w:firstLine="0"/>
              <w:rPr>
                <w:rFonts w:eastAsia="新細明體"/>
                <w:b/>
                <w:bCs/>
                <w:lang w:eastAsia="zh-TW"/>
              </w:rPr>
            </w:pPr>
            <w:r>
              <w:rPr>
                <w:rFonts w:eastAsia="新細明體"/>
                <w:b/>
                <w:bCs/>
                <w:lang w:eastAsia="zh-TW"/>
              </w:rPr>
              <w:t>Compute node relocation/computing service handover,</w:t>
            </w:r>
          </w:p>
        </w:tc>
      </w:tr>
    </w:tbl>
    <w:p w14:paraId="1C9F2E07" w14:textId="77777777" w:rsidR="00B553AC" w:rsidRDefault="00B553AC">
      <w:pPr>
        <w:spacing w:after="0"/>
        <w:rPr>
          <w:rFonts w:eastAsia="新細明體"/>
          <w:lang w:eastAsia="zh-TW"/>
        </w:rPr>
      </w:pPr>
      <w:r>
        <w:rPr>
          <w:rFonts w:eastAsia="新細明體"/>
          <w:lang w:eastAsia="zh-TW"/>
        </w:rPr>
        <w:br w:type="page"/>
      </w:r>
    </w:p>
    <w:p w14:paraId="369FA148" w14:textId="77777777" w:rsidR="00B553AC" w:rsidRDefault="00B553AC" w:rsidP="00B553AC">
      <w:pPr>
        <w:jc w:val="center"/>
        <w:rPr>
          <w:rFonts w:ascii="Arial" w:hAnsi="Arial" w:cs="Arial"/>
          <w:color w:val="FF0000"/>
          <w:sz w:val="36"/>
          <w:szCs w:val="36"/>
        </w:rPr>
      </w:pPr>
      <w:r>
        <w:rPr>
          <w:rFonts w:ascii="Arial" w:hAnsi="Arial" w:cs="Arial"/>
          <w:color w:val="FF0000"/>
          <w:sz w:val="36"/>
          <w:szCs w:val="36"/>
        </w:rPr>
        <w:lastRenderedPageBreak/>
        <w:t>**** First Change ****</w:t>
      </w:r>
    </w:p>
    <w:p w14:paraId="31D35ACE" w14:textId="7136981A" w:rsidR="00B553AC" w:rsidRDefault="00B553AC" w:rsidP="00B553AC">
      <w:pPr>
        <w:pStyle w:val="1"/>
        <w:rPr>
          <w:ins w:id="5" w:author="MediaTek Inc." w:date="2025-08-27T20:57:00Z"/>
        </w:rPr>
      </w:pPr>
      <w:r>
        <w:rPr>
          <w:rFonts w:cs="Arial"/>
          <w:sz w:val="32"/>
          <w:szCs w:val="18"/>
        </w:rPr>
        <w:t xml:space="preserve">5.X. </w:t>
      </w:r>
      <w:r>
        <w:t xml:space="preserve">Key Issue #X: </w:t>
      </w:r>
      <w:r w:rsidR="00A817E9">
        <w:t xml:space="preserve">Support of </w:t>
      </w:r>
      <w:r w:rsidR="00414AAA">
        <w:t xml:space="preserve">Computing </w:t>
      </w:r>
    </w:p>
    <w:p w14:paraId="08F50944" w14:textId="08456856" w:rsidR="00710E04" w:rsidRDefault="00710E04" w:rsidP="00710E04">
      <w:pPr>
        <w:pStyle w:val="B1"/>
        <w:ind w:left="284" w:firstLine="0"/>
        <w:rPr>
          <w:ins w:id="6" w:author="MediaTek Inc." w:date="2025-08-27T20:57:00Z"/>
          <w:lang w:val="en-HK" w:eastAsia="zh-CN"/>
        </w:rPr>
      </w:pPr>
      <w:proofErr w:type="gramStart"/>
      <w:ins w:id="7" w:author="MediaTek Inc." w:date="2025-08-27T20:57:00Z">
        <w:r>
          <w:rPr>
            <w:lang w:val="en-HK" w:eastAsia="zh-CN"/>
          </w:rPr>
          <w:t>In order to</w:t>
        </w:r>
        <w:proofErr w:type="gramEnd"/>
        <w:r>
          <w:rPr>
            <w:lang w:val="en-HK" w:eastAsia="zh-CN"/>
          </w:rPr>
          <w:t xml:space="preserve"> support computing, the following aspects need to be studied:</w:t>
        </w:r>
      </w:ins>
    </w:p>
    <w:p w14:paraId="7BF4AD2D" w14:textId="6F2CA275" w:rsidR="00DC041A" w:rsidRDefault="00DC041A" w:rsidP="00DC041A">
      <w:pPr>
        <w:pStyle w:val="B1"/>
        <w:ind w:left="720" w:firstLine="0"/>
        <w:rPr>
          <w:ins w:id="8" w:author="MediaTek Inc." w:date="2025-08-28T19:42:00Z"/>
          <w:lang w:val="en-HK" w:eastAsia="zh-CN"/>
        </w:rPr>
      </w:pPr>
      <w:ins w:id="9" w:author="MediaTek Inc." w:date="2025-08-28T19:42:00Z">
        <w:r>
          <w:rPr>
            <w:lang w:val="en-HK" w:eastAsia="zh-CN"/>
          </w:rPr>
          <w:t xml:space="preserve">Key issue#6.1: </w:t>
        </w:r>
        <w:r>
          <w:rPr>
            <w:highlight w:val="cyan"/>
            <w:lang w:val="en-HK" w:eastAsia="zh-CN"/>
          </w:rPr>
          <w:t>Enablement</w:t>
        </w:r>
        <w:r>
          <w:rPr>
            <w:lang w:val="en-HK" w:eastAsia="zh-CN"/>
          </w:rPr>
          <w:t xml:space="preserve">/authorization of computing service to UE or AF. </w:t>
        </w:r>
      </w:ins>
    </w:p>
    <w:p w14:paraId="74A49141" w14:textId="77777777" w:rsidR="00DC041A" w:rsidRDefault="00DC041A">
      <w:pPr>
        <w:pStyle w:val="B1"/>
        <w:numPr>
          <w:ilvl w:val="1"/>
          <w:numId w:val="13"/>
        </w:numPr>
        <w:rPr>
          <w:ins w:id="10" w:author="MediaTek Inc." w:date="2025-08-28T19:42:00Z"/>
          <w:lang w:val="en-HK" w:eastAsia="zh-CN"/>
        </w:rPr>
        <w:pPrChange w:id="11" w:author="MediaTek Inc." w:date="2025-08-28T19:43:00Z">
          <w:pPr>
            <w:pStyle w:val="B1"/>
            <w:numPr>
              <w:ilvl w:val="1"/>
              <w:numId w:val="4"/>
            </w:numPr>
            <w:tabs>
              <w:tab w:val="num" w:pos="1440"/>
            </w:tabs>
            <w:ind w:left="1440" w:hanging="360"/>
          </w:pPr>
        </w:pPrChange>
      </w:pPr>
      <w:ins w:id="12" w:author="MediaTek Inc." w:date="2025-08-28T19:42:00Z">
        <w:r>
          <w:rPr>
            <w:lang w:val="en-HK" w:eastAsia="zh-CN"/>
          </w:rPr>
          <w:t xml:space="preserve">Whether and how to enable UE/AF to request computing service. </w:t>
        </w:r>
      </w:ins>
    </w:p>
    <w:p w14:paraId="686558D5" w14:textId="77777777" w:rsidR="00DC041A" w:rsidRDefault="00DC041A">
      <w:pPr>
        <w:pStyle w:val="B1"/>
        <w:numPr>
          <w:ilvl w:val="1"/>
          <w:numId w:val="13"/>
        </w:numPr>
        <w:rPr>
          <w:ins w:id="13" w:author="MediaTek Inc." w:date="2025-08-28T19:42:00Z"/>
          <w:lang w:val="en-HK" w:eastAsia="zh-CN"/>
        </w:rPr>
        <w:pPrChange w:id="14" w:author="MediaTek Inc." w:date="2025-08-28T19:43:00Z">
          <w:pPr>
            <w:pStyle w:val="B1"/>
            <w:numPr>
              <w:ilvl w:val="1"/>
              <w:numId w:val="4"/>
            </w:numPr>
            <w:tabs>
              <w:tab w:val="num" w:pos="1440"/>
            </w:tabs>
            <w:ind w:left="1440" w:hanging="360"/>
          </w:pPr>
        </w:pPrChange>
      </w:pPr>
      <w:ins w:id="15" w:author="MediaTek Inc." w:date="2025-08-28T19:42:00Z">
        <w:r>
          <w:rPr>
            <w:lang w:val="en-HK" w:eastAsia="zh-CN"/>
          </w:rPr>
          <w:t>Whether and how to authorize UE/AF request for computing service.</w:t>
        </w:r>
      </w:ins>
    </w:p>
    <w:p w14:paraId="130DC4B7" w14:textId="55CF4A9A" w:rsidR="00DC041A" w:rsidRDefault="00DC041A" w:rsidP="00DC041A">
      <w:pPr>
        <w:pStyle w:val="B1"/>
        <w:ind w:left="720" w:firstLine="0"/>
        <w:rPr>
          <w:ins w:id="16" w:author="MediaTek Inc." w:date="2025-08-28T19:42:00Z"/>
          <w:lang w:val="en-HK" w:eastAsia="zh-CN"/>
        </w:rPr>
      </w:pPr>
      <w:ins w:id="17" w:author="MediaTek Inc." w:date="2025-08-28T19:42:00Z">
        <w:r>
          <w:rPr>
            <w:lang w:val="en-HK" w:eastAsia="zh-CN"/>
          </w:rPr>
          <w:t>Key issue #6.2: Coordination of communication and computing, service continuity and QoS aspects:</w:t>
        </w:r>
      </w:ins>
    </w:p>
    <w:p w14:paraId="12405216" w14:textId="69A20E21" w:rsidR="00DC041A" w:rsidRDefault="00DC041A">
      <w:pPr>
        <w:pStyle w:val="B1"/>
        <w:numPr>
          <w:ilvl w:val="1"/>
          <w:numId w:val="14"/>
        </w:numPr>
        <w:rPr>
          <w:ins w:id="18" w:author="MediaTek Inc." w:date="2025-08-28T19:42:00Z"/>
          <w:lang w:val="en-HK" w:eastAsia="zh-CN"/>
        </w:rPr>
        <w:pPrChange w:id="19" w:author="MediaTek Inc." w:date="2025-08-28T19:43:00Z">
          <w:pPr>
            <w:pStyle w:val="B1"/>
            <w:numPr>
              <w:ilvl w:val="1"/>
              <w:numId w:val="4"/>
            </w:numPr>
            <w:tabs>
              <w:tab w:val="num" w:pos="1440"/>
            </w:tabs>
            <w:ind w:left="1440" w:hanging="360"/>
          </w:pPr>
        </w:pPrChange>
      </w:pPr>
      <w:ins w:id="20" w:author="MediaTek Inc." w:date="2025-08-28T19:42:00Z">
        <w:r>
          <w:rPr>
            <w:lang w:val="en-HK" w:eastAsia="zh-CN"/>
          </w:rPr>
          <w:t>Whether and how to coordinate communication and computing resource</w:t>
        </w:r>
      </w:ins>
      <w:ins w:id="21" w:author="MediaTek Inc." w:date="2025-08-28T21:01:00Z">
        <w:r w:rsidR="00E9608F">
          <w:rPr>
            <w:lang w:val="en-HK" w:eastAsia="zh-CN"/>
          </w:rPr>
          <w:t xml:space="preserve"> </w:t>
        </w:r>
      </w:ins>
      <w:ins w:id="22" w:author="MediaTek Inc." w:date="2025-08-28T19:42:00Z">
        <w:r>
          <w:rPr>
            <w:lang w:val="en-HK" w:eastAsia="zh-CN"/>
          </w:rPr>
          <w:t>(e.g., within the core network by enhancing the existing NFs or introducing a new NF, outside the core network by operator or a 3rd party owned AF).</w:t>
        </w:r>
      </w:ins>
    </w:p>
    <w:p w14:paraId="4899D2E9" w14:textId="709CFE10" w:rsidR="00DC041A" w:rsidRDefault="00DC041A">
      <w:pPr>
        <w:pStyle w:val="B1"/>
        <w:numPr>
          <w:ilvl w:val="1"/>
          <w:numId w:val="14"/>
        </w:numPr>
        <w:rPr>
          <w:ins w:id="23" w:author="MediaTek Inc." w:date="2025-08-28T19:42:00Z"/>
          <w:lang w:val="en-HK" w:eastAsia="zh-CN"/>
        </w:rPr>
        <w:pPrChange w:id="24" w:author="MediaTek Inc." w:date="2025-08-28T19:43:00Z">
          <w:pPr>
            <w:pStyle w:val="B1"/>
            <w:numPr>
              <w:ilvl w:val="1"/>
              <w:numId w:val="4"/>
            </w:numPr>
            <w:tabs>
              <w:tab w:val="num" w:pos="1440"/>
            </w:tabs>
            <w:ind w:left="1440" w:hanging="360"/>
          </w:pPr>
        </w:pPrChange>
      </w:pPr>
      <w:ins w:id="25" w:author="MediaTek Inc." w:date="2025-08-28T19:42:00Z">
        <w:r>
          <w:rPr>
            <w:lang w:val="en-HK" w:eastAsia="zh-CN"/>
          </w:rPr>
          <w:t xml:space="preserve">Whether and how to identify </w:t>
        </w:r>
        <w:r>
          <w:rPr>
            <w:highlight w:val="cyan"/>
            <w:lang w:val="en-HK" w:eastAsia="zh-CN"/>
          </w:rPr>
          <w:t>and/or collect</w:t>
        </w:r>
        <w:r>
          <w:rPr>
            <w:lang w:val="en-HK" w:eastAsia="zh-CN"/>
          </w:rPr>
          <w:t xml:space="preserve"> the computing resource </w:t>
        </w:r>
        <w:r>
          <w:rPr>
            <w:highlight w:val="cyan"/>
            <w:lang w:val="en-HK" w:eastAsia="zh-CN"/>
          </w:rPr>
          <w:t>related</w:t>
        </w:r>
        <w:r>
          <w:rPr>
            <w:lang w:val="en-HK" w:eastAsia="zh-CN"/>
          </w:rPr>
          <w:t xml:space="preserve"> information</w:t>
        </w:r>
      </w:ins>
      <w:ins w:id="26" w:author="MediaTek Inc." w:date="2025-08-28T21:01:00Z">
        <w:r w:rsidR="00E9608F">
          <w:rPr>
            <w:lang w:val="en-HK" w:eastAsia="zh-CN"/>
          </w:rPr>
          <w:t xml:space="preserve"> </w:t>
        </w:r>
      </w:ins>
      <w:ins w:id="27" w:author="MediaTek Inc." w:date="2025-08-28T19:42:00Z">
        <w:r>
          <w:rPr>
            <w:lang w:val="en-HK" w:eastAsia="zh-CN"/>
          </w:rPr>
          <w:t>(e.g., computing resource type and/or status, location of the computing resource, etc.).</w:t>
        </w:r>
      </w:ins>
    </w:p>
    <w:p w14:paraId="503D01F8" w14:textId="77777777" w:rsidR="00DC041A" w:rsidRDefault="00DC041A">
      <w:pPr>
        <w:pStyle w:val="B1"/>
        <w:numPr>
          <w:ilvl w:val="1"/>
          <w:numId w:val="14"/>
        </w:numPr>
        <w:rPr>
          <w:ins w:id="28" w:author="MediaTek Inc." w:date="2025-08-28T19:42:00Z"/>
          <w:lang w:val="en-HK" w:eastAsia="zh-CN"/>
        </w:rPr>
        <w:pPrChange w:id="29" w:author="MediaTek Inc." w:date="2025-08-28T19:43:00Z">
          <w:pPr>
            <w:pStyle w:val="B1"/>
            <w:numPr>
              <w:ilvl w:val="1"/>
              <w:numId w:val="4"/>
            </w:numPr>
            <w:tabs>
              <w:tab w:val="num" w:pos="1440"/>
            </w:tabs>
            <w:ind w:left="1440" w:hanging="360"/>
          </w:pPr>
        </w:pPrChange>
      </w:pPr>
      <w:ins w:id="30" w:author="MediaTek Inc." w:date="2025-08-28T19:42:00Z">
        <w:r>
          <w:rPr>
            <w:lang w:val="en-HK" w:eastAsia="zh-CN"/>
          </w:rPr>
          <w:t>Whether and how to expose the computing resource information and/or network metrics.</w:t>
        </w:r>
      </w:ins>
    </w:p>
    <w:p w14:paraId="4F817251" w14:textId="63DE4F87" w:rsidR="00DC041A" w:rsidRDefault="00DC041A" w:rsidP="00DC041A">
      <w:pPr>
        <w:pStyle w:val="NO"/>
        <w:rPr>
          <w:ins w:id="31" w:author="MediaTek Inc." w:date="2025-08-28T19:42:00Z"/>
          <w:lang w:val="en-HK" w:eastAsia="zh-CN"/>
        </w:rPr>
      </w:pPr>
      <w:ins w:id="32" w:author="MediaTek Inc." w:date="2025-08-28T19:42:00Z">
        <w:r>
          <w:rPr>
            <w:shd w:val="clear" w:color="auto" w:fill="FFFFFF" w:themeFill="background1"/>
          </w:rPr>
          <w:t>NOTE</w:t>
        </w:r>
      </w:ins>
      <w:ins w:id="33" w:author="MediaTek Inc." w:date="2025-08-28T19:43:00Z">
        <w:r>
          <w:rPr>
            <w:shd w:val="clear" w:color="auto" w:fill="FFFFFF" w:themeFill="background1"/>
            <w:lang w:val="en-US"/>
          </w:rPr>
          <w:t> </w:t>
        </w:r>
        <w:r>
          <w:rPr>
            <w:shd w:val="clear" w:color="auto" w:fill="FFFFFF" w:themeFill="background1"/>
          </w:rPr>
          <w:t>1</w:t>
        </w:r>
      </w:ins>
      <w:ins w:id="34" w:author="MediaTek Inc." w:date="2025-08-28T19:42:00Z">
        <w:r>
          <w:rPr>
            <w:shd w:val="clear" w:color="auto" w:fill="FFFFFF" w:themeFill="background1"/>
          </w:rPr>
          <w:t>:</w:t>
        </w:r>
        <w:r>
          <w:rPr>
            <w:shd w:val="clear" w:color="auto" w:fill="FFFFFF" w:themeFill="background1"/>
          </w:rPr>
          <w:tab/>
          <w:t xml:space="preserve"> </w:t>
        </w:r>
        <w:r>
          <w:rPr>
            <w:lang w:val="en-HK" w:eastAsia="zh-CN"/>
          </w:rPr>
          <w:t xml:space="preserve">Potential SA2 defined </w:t>
        </w:r>
        <w:r>
          <w:rPr>
            <w:shd w:val="clear" w:color="auto" w:fill="FFFFFF" w:themeFill="background1"/>
          </w:rPr>
          <w:t>exposure of network metrics/computing resource related information will follow the exposure framework defined in WT#1.2.</w:t>
        </w:r>
      </w:ins>
    </w:p>
    <w:p w14:paraId="340B647E" w14:textId="528C97E1" w:rsidR="00DC041A" w:rsidRDefault="00DC041A">
      <w:pPr>
        <w:pStyle w:val="B1"/>
        <w:numPr>
          <w:ilvl w:val="1"/>
          <w:numId w:val="14"/>
        </w:numPr>
        <w:rPr>
          <w:ins w:id="35" w:author="MediaTek Inc." w:date="2025-08-28T19:42:00Z"/>
          <w:lang w:val="en-HK" w:eastAsia="zh-CN"/>
        </w:rPr>
        <w:pPrChange w:id="36" w:author="MediaTek Inc." w:date="2025-08-28T19:43:00Z">
          <w:pPr>
            <w:pStyle w:val="B1"/>
            <w:numPr>
              <w:ilvl w:val="1"/>
              <w:numId w:val="4"/>
            </w:numPr>
            <w:tabs>
              <w:tab w:val="num" w:pos="1440"/>
            </w:tabs>
            <w:ind w:left="1440" w:hanging="360"/>
          </w:pPr>
        </w:pPrChange>
      </w:pPr>
      <w:ins w:id="37" w:author="MediaTek Inc." w:date="2025-08-28T19:42:00Z">
        <w:r>
          <w:rPr>
            <w:lang w:val="en-HK" w:eastAsia="zh-CN"/>
          </w:rPr>
          <w:t xml:space="preserve">Whether and how to </w:t>
        </w:r>
        <w:r>
          <w:rPr>
            <w:highlight w:val="cyan"/>
            <w:lang w:val="en-HK" w:eastAsia="zh-CN"/>
          </w:rPr>
          <w:t>characterize</w:t>
        </w:r>
        <w:r>
          <w:rPr>
            <w:lang w:val="en-HK" w:eastAsia="zh-CN"/>
          </w:rPr>
          <w:t xml:space="preserve"> </w:t>
        </w:r>
        <w:r>
          <w:rPr>
            <w:highlight w:val="cyan"/>
            <w:lang w:val="en-HK" w:eastAsia="zh-CN"/>
          </w:rPr>
          <w:t>network metrics</w:t>
        </w:r>
      </w:ins>
      <w:ins w:id="38" w:author="MediaTek Inc." w:date="2025-08-28T21:01:00Z">
        <w:r w:rsidR="00E9608F">
          <w:rPr>
            <w:lang w:val="en-HK" w:eastAsia="zh-CN"/>
          </w:rPr>
          <w:t xml:space="preserve"> </w:t>
        </w:r>
      </w:ins>
      <w:ins w:id="39" w:author="MediaTek Inc." w:date="2025-08-28T19:42:00Z">
        <w:r>
          <w:rPr>
            <w:lang w:val="en-HK" w:eastAsia="zh-CN"/>
          </w:rPr>
          <w:t xml:space="preserve">(e.g., by defining new metrics or enhancing the existing metrics for QoS) </w:t>
        </w:r>
        <w:proofErr w:type="gramStart"/>
        <w:r>
          <w:rPr>
            <w:highlight w:val="cyan"/>
            <w:lang w:val="en-HK" w:eastAsia="zh-CN"/>
          </w:rPr>
          <w:t>in order to</w:t>
        </w:r>
        <w:proofErr w:type="gramEnd"/>
        <w:r>
          <w:rPr>
            <w:highlight w:val="cyan"/>
            <w:lang w:val="en-HK" w:eastAsia="zh-CN"/>
          </w:rPr>
          <w:t xml:space="preserve"> improve the service experience</w:t>
        </w:r>
        <w:r>
          <w:rPr>
            <w:lang w:val="en-HK" w:eastAsia="zh-CN"/>
          </w:rPr>
          <w:t>/QoS.</w:t>
        </w:r>
      </w:ins>
    </w:p>
    <w:p w14:paraId="341B1229" w14:textId="31B28BB1" w:rsidR="00DC041A" w:rsidRDefault="00DC041A">
      <w:pPr>
        <w:pStyle w:val="B1"/>
        <w:numPr>
          <w:ilvl w:val="1"/>
          <w:numId w:val="14"/>
        </w:numPr>
        <w:rPr>
          <w:ins w:id="40" w:author="MediaTek Inc." w:date="2025-08-28T19:42:00Z"/>
          <w:lang w:val="en-HK" w:eastAsia="zh-CN"/>
        </w:rPr>
        <w:pPrChange w:id="41" w:author="MediaTek Inc." w:date="2025-08-28T19:43:00Z">
          <w:pPr>
            <w:pStyle w:val="B1"/>
            <w:numPr>
              <w:ilvl w:val="1"/>
              <w:numId w:val="4"/>
            </w:numPr>
            <w:tabs>
              <w:tab w:val="num" w:pos="1440"/>
            </w:tabs>
            <w:ind w:left="1440" w:hanging="360"/>
          </w:pPr>
        </w:pPrChange>
      </w:pPr>
      <w:ins w:id="42" w:author="MediaTek Inc." w:date="2025-08-28T19:42:00Z">
        <w:r>
          <w:rPr>
            <w:lang w:val="en-HK" w:eastAsia="zh-CN"/>
          </w:rPr>
          <w:t xml:space="preserve">Whether and how to </w:t>
        </w:r>
        <w:r>
          <w:rPr>
            <w:highlight w:val="cyan"/>
            <w:lang w:val="en-HK" w:eastAsia="zh-CN"/>
          </w:rPr>
          <w:t>support</w:t>
        </w:r>
        <w:r>
          <w:rPr>
            <w:lang w:val="en-HK" w:eastAsia="zh-CN"/>
          </w:rPr>
          <w:t xml:space="preserve"> service continuity for computing service upon </w:t>
        </w:r>
        <w:r>
          <w:rPr>
            <w:highlight w:val="cyan"/>
            <w:lang w:val="en-HK" w:eastAsia="zh-CN"/>
          </w:rPr>
          <w:t>change of computing resource and/or user plane function</w:t>
        </w:r>
        <w:r>
          <w:rPr>
            <w:lang w:val="en-HK" w:eastAsia="zh-CN"/>
          </w:rPr>
          <w:t xml:space="preserve"> (e.g., due to UE mobility, computing node load balancing, AF influence, etc.).</w:t>
        </w:r>
      </w:ins>
    </w:p>
    <w:p w14:paraId="0D948750" w14:textId="11B01E85" w:rsidR="00DC041A" w:rsidRDefault="00DC041A" w:rsidP="00DC041A">
      <w:pPr>
        <w:pStyle w:val="B1"/>
        <w:ind w:left="720" w:firstLine="0"/>
        <w:rPr>
          <w:ins w:id="43" w:author="MediaTek Inc." w:date="2025-08-28T19:42:00Z"/>
          <w:shd w:val="clear" w:color="auto" w:fill="FFFFFF" w:themeFill="background1"/>
        </w:rPr>
      </w:pPr>
      <w:ins w:id="44" w:author="MediaTek Inc." w:date="2025-08-28T19:42:00Z">
        <w:r>
          <w:rPr>
            <w:lang w:val="en-HK" w:eastAsia="zh-CN"/>
          </w:rPr>
          <w:t>Key issue #6.3: Discovery and (re-)selection of compute site(s)/resource(s):</w:t>
        </w:r>
      </w:ins>
    </w:p>
    <w:p w14:paraId="1617C86E" w14:textId="77777777" w:rsidR="00DC041A" w:rsidRDefault="00DC041A">
      <w:pPr>
        <w:pStyle w:val="B1"/>
        <w:numPr>
          <w:ilvl w:val="1"/>
          <w:numId w:val="16"/>
        </w:numPr>
        <w:rPr>
          <w:ins w:id="45" w:author="MediaTek Inc." w:date="2025-08-28T19:42:00Z"/>
          <w:lang w:val="en-HK" w:eastAsia="zh-CN"/>
        </w:rPr>
        <w:pPrChange w:id="46" w:author="MediaTek Inc." w:date="2025-08-28T19:43:00Z">
          <w:pPr>
            <w:pStyle w:val="B1"/>
            <w:numPr>
              <w:ilvl w:val="1"/>
              <w:numId w:val="4"/>
            </w:numPr>
            <w:tabs>
              <w:tab w:val="num" w:pos="1440"/>
            </w:tabs>
            <w:ind w:left="1440" w:hanging="360"/>
          </w:pPr>
        </w:pPrChange>
      </w:pPr>
      <w:ins w:id="47" w:author="MediaTek Inc." w:date="2025-08-28T19:42:00Z">
        <w:r>
          <w:rPr>
            <w:lang w:val="en-HK" w:eastAsia="zh-CN"/>
          </w:rPr>
          <w:t xml:space="preserve">Whether and how to discover and (re-)select computing site(s)/resource(s) </w:t>
        </w:r>
        <w:r>
          <w:rPr>
            <w:highlight w:val="cyan"/>
            <w:lang w:val="en-HK" w:eastAsia="zh-CN"/>
          </w:rPr>
          <w:t>for UE/AF requested service</w:t>
        </w:r>
        <w:r>
          <w:rPr>
            <w:lang w:val="en-HK" w:eastAsia="zh-CN"/>
          </w:rPr>
          <w:t xml:space="preserve">. </w:t>
        </w:r>
      </w:ins>
    </w:p>
    <w:p w14:paraId="2970D890" w14:textId="77777777" w:rsidR="00DC041A" w:rsidRPr="00DC041A" w:rsidRDefault="00DC041A">
      <w:pPr>
        <w:pStyle w:val="af3"/>
        <w:numPr>
          <w:ilvl w:val="1"/>
          <w:numId w:val="16"/>
        </w:numPr>
        <w:spacing w:before="0" w:beforeAutospacing="0" w:after="180" w:afterAutospacing="0"/>
        <w:rPr>
          <w:ins w:id="48" w:author="MediaTek Inc." w:date="2025-08-28T19:42:00Z"/>
          <w:rFonts w:eastAsia="DengXian"/>
          <w:sz w:val="20"/>
          <w:szCs w:val="20"/>
          <w:shd w:val="clear" w:color="auto" w:fill="FFFFFF" w:themeFill="background1"/>
          <w:lang w:val="en-GB"/>
          <w:rPrChange w:id="49" w:author="MediaTek Inc." w:date="2025-08-28T19:42:00Z">
            <w:rPr>
              <w:ins w:id="50" w:author="MediaTek Inc." w:date="2025-08-28T19:42:00Z"/>
              <w:rFonts w:eastAsia="DengXian"/>
              <w:shd w:val="clear" w:color="auto" w:fill="FFFFFF" w:themeFill="background1"/>
              <w:lang w:val="en-GB"/>
            </w:rPr>
          </w:rPrChange>
        </w:rPr>
        <w:pPrChange w:id="51" w:author="MediaTek Inc." w:date="2025-08-28T19:43:00Z">
          <w:pPr>
            <w:pStyle w:val="af3"/>
            <w:numPr>
              <w:ilvl w:val="1"/>
              <w:numId w:val="4"/>
            </w:numPr>
            <w:tabs>
              <w:tab w:val="num" w:pos="1440"/>
            </w:tabs>
            <w:spacing w:before="0" w:beforeAutospacing="0" w:after="180" w:afterAutospacing="0"/>
            <w:ind w:left="1440" w:hanging="360"/>
          </w:pPr>
        </w:pPrChange>
      </w:pPr>
      <w:ins w:id="52" w:author="MediaTek Inc." w:date="2025-08-28T19:42:00Z">
        <w:r w:rsidRPr="00DC041A">
          <w:rPr>
            <w:sz w:val="20"/>
            <w:szCs w:val="20"/>
            <w:shd w:val="clear" w:color="auto" w:fill="FFFFFF" w:themeFill="background1"/>
            <w:rPrChange w:id="53" w:author="MediaTek Inc." w:date="2025-08-28T19:42:00Z">
              <w:rPr>
                <w:shd w:val="clear" w:color="auto" w:fill="FFFFFF" w:themeFill="background1"/>
              </w:rPr>
            </w:rPrChange>
          </w:rPr>
          <w:t xml:space="preserve">Whether and how to re-use and/or enhance Edge Computing features specified in 5G (i.e., EAS discovery procedure specified in TS 23.548) to enable discovery or (re-)selection of Application Server providing services to UEs. </w:t>
        </w:r>
      </w:ins>
    </w:p>
    <w:p w14:paraId="61E8DAEE" w14:textId="53E7B18D" w:rsidR="00710E04" w:rsidRPr="00DC041A" w:rsidRDefault="00DC041A">
      <w:pPr>
        <w:pStyle w:val="NO"/>
        <w:rPr>
          <w:shd w:val="clear" w:color="auto" w:fill="FFFFFF" w:themeFill="background1"/>
          <w:rPrChange w:id="54" w:author="MediaTek Inc." w:date="2025-08-28T19:42:00Z">
            <w:rPr>
              <w:rFonts w:cs="Arial"/>
              <w:sz w:val="32"/>
              <w:szCs w:val="18"/>
            </w:rPr>
          </w:rPrChange>
        </w:rPr>
        <w:pPrChange w:id="55" w:author="MediaTek Inc." w:date="2025-08-28T19:42:00Z">
          <w:pPr>
            <w:pStyle w:val="1"/>
          </w:pPr>
        </w:pPrChange>
      </w:pPr>
      <w:ins w:id="56" w:author="MediaTek Inc." w:date="2025-08-28T19:42:00Z">
        <w:r>
          <w:rPr>
            <w:shd w:val="clear" w:color="auto" w:fill="FFFFFF" w:themeFill="background1"/>
          </w:rPr>
          <w:t xml:space="preserve">NOTE </w:t>
        </w:r>
      </w:ins>
      <w:ins w:id="57" w:author="MediaTek Inc." w:date="2025-08-28T19:43:00Z">
        <w:r>
          <w:rPr>
            <w:shd w:val="clear" w:color="auto" w:fill="FFFFFF" w:themeFill="background1"/>
          </w:rPr>
          <w:t> 2</w:t>
        </w:r>
      </w:ins>
      <w:ins w:id="58" w:author="MediaTek Inc." w:date="2025-08-28T19:42:00Z">
        <w:r>
          <w:rPr>
            <w:shd w:val="clear" w:color="auto" w:fill="FFFFFF" w:themeFill="background1"/>
          </w:rPr>
          <w:t>:  Which of above aspects should fall into SA5 and/or SA6 scope will be further identified in study phase, coordination with SA5 and SA6 may be needed.</w:t>
        </w:r>
      </w:ins>
    </w:p>
    <w:p w14:paraId="30926E75" w14:textId="01BBE90D" w:rsidR="008F2E3D" w:rsidRPr="002D4D6E" w:rsidDel="00710E04" w:rsidRDefault="00041006" w:rsidP="002D4D6E">
      <w:pPr>
        <w:pStyle w:val="B1"/>
        <w:ind w:left="284" w:firstLine="0"/>
        <w:rPr>
          <w:del w:id="59" w:author="MediaTek Inc." w:date="2025-08-27T20:57:00Z"/>
          <w:lang w:val="en-HK" w:eastAsia="zh-CN"/>
        </w:rPr>
      </w:pPr>
      <w:del w:id="60" w:author="MediaTek Inc." w:date="2025-08-27T20:57:00Z">
        <w:r w:rsidDel="00710E04">
          <w:rPr>
            <w:lang w:val="en-HK" w:eastAsia="zh-CN"/>
          </w:rPr>
          <w:delText xml:space="preserve">In order to </w:delText>
        </w:r>
        <w:r w:rsidR="008F2E3D" w:rsidDel="00710E04">
          <w:rPr>
            <w:lang w:val="en-HK" w:eastAsia="zh-CN"/>
          </w:rPr>
          <w:delText xml:space="preserve">provide end to end </w:delText>
        </w:r>
        <w:r w:rsidDel="00710E04">
          <w:rPr>
            <w:lang w:val="en-HK" w:eastAsia="zh-CN"/>
          </w:rPr>
          <w:delText xml:space="preserve">support </w:delText>
        </w:r>
        <w:r w:rsidR="002D4D6E" w:rsidDel="00710E04">
          <w:rPr>
            <w:lang w:val="en-HK" w:eastAsia="zh-CN"/>
          </w:rPr>
          <w:delText xml:space="preserve">for </w:delText>
        </w:r>
        <w:r w:rsidDel="00710E04">
          <w:rPr>
            <w:lang w:val="en-HK" w:eastAsia="zh-CN"/>
          </w:rPr>
          <w:delText>computing</w:delText>
        </w:r>
        <w:r w:rsidR="0059480C" w:rsidDel="00710E04">
          <w:rPr>
            <w:lang w:val="en-HK" w:eastAsia="zh-CN"/>
          </w:rPr>
          <w:delText xml:space="preserve"> service </w:delText>
        </w:r>
        <w:r w:rsidDel="00710E04">
          <w:rPr>
            <w:lang w:val="en-HK" w:eastAsia="zh-CN"/>
          </w:rPr>
          <w:delText xml:space="preserve">among the </w:delText>
        </w:r>
        <w:r w:rsidDel="00710E04">
          <w:rPr>
            <w:lang w:val="en-US" w:eastAsia="zh-CN"/>
          </w:rPr>
          <w:delText>UE,</w:delText>
        </w:r>
        <w:r w:rsidDel="00710E04">
          <w:rPr>
            <w:lang w:val="en-HK" w:eastAsia="zh-CN"/>
          </w:rPr>
          <w:delText xml:space="preserve"> Core Network and Data Network in 6GS,</w:delText>
        </w:r>
        <w:r w:rsidR="008F2E3D" w:rsidDel="00710E04">
          <w:rPr>
            <w:lang w:val="en-HK" w:eastAsia="zh-CN"/>
          </w:rPr>
          <w:delText xml:space="preserve"> this key issue will address</w:delText>
        </w:r>
        <w:r w:rsidDel="00710E04">
          <w:rPr>
            <w:lang w:val="en-HK" w:eastAsia="zh-CN"/>
          </w:rPr>
          <w:delText xml:space="preserve"> the following aspects:</w:delText>
        </w:r>
        <w:r w:rsidR="008F2E3D" w:rsidDel="00710E04">
          <w:delText xml:space="preserve"> </w:delText>
        </w:r>
      </w:del>
    </w:p>
    <w:p w14:paraId="505A0E2D" w14:textId="4CBB1B79" w:rsidR="00C41DBA" w:rsidDel="00710E04" w:rsidRDefault="000C6CFE" w:rsidP="001915B6">
      <w:pPr>
        <w:pStyle w:val="B1"/>
        <w:rPr>
          <w:del w:id="61" w:author="MediaTek Inc." w:date="2025-08-27T20:57:00Z"/>
        </w:rPr>
      </w:pPr>
      <w:del w:id="62" w:author="MediaTek Inc." w:date="2025-08-27T20:57:00Z">
        <w:r w:rsidDel="00710E04">
          <w:delText>Key Issue #X</w:delText>
        </w:r>
        <w:r w:rsidR="00C41DBA" w:rsidDel="00710E04">
          <w:delText>.1</w:delText>
        </w:r>
        <w:r w:rsidR="00C41DBA" w:rsidDel="00710E04">
          <w:tab/>
        </w:r>
        <w:r w:rsidR="002D4D6E" w:rsidDel="00710E04">
          <w:delText>whether and how to re-use and/or enhance 5G Edge Computing features specified in 5G (i.e., EAS discovery procedure specified in TS 23.548</w:delText>
        </w:r>
        <w:r w:rsidR="002D4D6E" w:rsidDel="00710E04">
          <w:rPr>
            <w:lang w:val="en-US"/>
          </w:rPr>
          <w:delText> [xx]</w:delText>
        </w:r>
        <w:r w:rsidR="002D4D6E" w:rsidDel="00710E04">
          <w:delText xml:space="preserve">) </w:delText>
        </w:r>
        <w:r w:rsidDel="00710E04">
          <w:delText>to support computing Application Server discovery.</w:delText>
        </w:r>
        <w:r w:rsidR="002D4D6E" w:rsidRPr="002D4D6E" w:rsidDel="00710E04">
          <w:delText xml:space="preserve"> </w:delText>
        </w:r>
      </w:del>
    </w:p>
    <w:p w14:paraId="33ADD1EF" w14:textId="1DCCE8A3" w:rsidR="00041006" w:rsidRPr="0059480C" w:rsidDel="00710E04" w:rsidRDefault="00DC256C" w:rsidP="0059480C">
      <w:pPr>
        <w:pStyle w:val="B1"/>
        <w:rPr>
          <w:del w:id="63" w:author="MediaTek Inc." w:date="2025-08-27T20:57:00Z"/>
        </w:rPr>
      </w:pPr>
      <w:del w:id="64" w:author="MediaTek Inc." w:date="2025-08-27T20:57:00Z">
        <w:r w:rsidDel="00710E04">
          <w:delText>Key Issue #</w:delText>
        </w:r>
        <w:r w:rsidR="001915B6" w:rsidDel="00710E04">
          <w:delText>X</w:delText>
        </w:r>
        <w:r w:rsidR="00C41DBA" w:rsidDel="00710E04">
          <w:delText>.2</w:delText>
        </w:r>
        <w:r w:rsidR="00C41DBA" w:rsidDel="00710E04">
          <w:tab/>
        </w:r>
        <w:r w:rsidR="0059480C" w:rsidDel="00710E04">
          <w:tab/>
        </w:r>
        <w:r w:rsidR="00041006" w:rsidRPr="0059480C" w:rsidDel="00710E04">
          <w:delText>How to authorize computing</w:delText>
        </w:r>
        <w:r w:rsidR="008F2E3D" w:rsidDel="00710E04">
          <w:delText xml:space="preserve"> service</w:delText>
        </w:r>
        <w:r w:rsidR="00041006" w:rsidRPr="0059480C" w:rsidDel="00710E04">
          <w:delText xml:space="preserve"> for UE</w:delText>
        </w:r>
        <w:r w:rsidR="00A62075" w:rsidDel="00710E04">
          <w:delText>.</w:delText>
        </w:r>
        <w:r w:rsidR="00041006" w:rsidRPr="0059480C" w:rsidDel="00710E04">
          <w:delText xml:space="preserve"> </w:delText>
        </w:r>
      </w:del>
    </w:p>
    <w:p w14:paraId="2E5B96B1" w14:textId="6A25E2F3" w:rsidR="00041006" w:rsidRPr="0059480C" w:rsidDel="00710E04" w:rsidRDefault="00DC256C" w:rsidP="0059480C">
      <w:pPr>
        <w:pStyle w:val="B1"/>
        <w:rPr>
          <w:del w:id="65" w:author="MediaTek Inc." w:date="2025-08-27T20:57:00Z"/>
        </w:rPr>
      </w:pPr>
      <w:del w:id="66" w:author="MediaTek Inc." w:date="2025-08-27T20:57:00Z">
        <w:r w:rsidDel="00710E04">
          <w:delText>Key Issue #</w:delText>
        </w:r>
        <w:r w:rsidR="001915B6" w:rsidDel="00710E04">
          <w:delText>X</w:delText>
        </w:r>
        <w:r w:rsidR="00C41DBA" w:rsidDel="00710E04">
          <w:delText>.3</w:delText>
        </w:r>
        <w:r w:rsidR="0059480C" w:rsidDel="00710E04">
          <w:tab/>
        </w:r>
        <w:r w:rsidR="00C41DBA" w:rsidDel="00710E04">
          <w:tab/>
        </w:r>
        <w:r w:rsidR="00041006" w:rsidRPr="0059480C" w:rsidDel="00710E04">
          <w:delText xml:space="preserve">How </w:delText>
        </w:r>
        <w:r w:rsidR="008F2E3D" w:rsidDel="00710E04">
          <w:delText xml:space="preserve">to </w:delText>
        </w:r>
        <w:r w:rsidR="00041006" w:rsidRPr="0059480C" w:rsidDel="00710E04">
          <w:delText>collect the computing resource information</w:delText>
        </w:r>
        <w:r w:rsidR="00A62075" w:rsidDel="00710E04">
          <w:delText xml:space="preserve"> (e.g., initial computing resource status, updated computing resource status)</w:delText>
        </w:r>
        <w:r w:rsidR="008F2E3D" w:rsidDel="00710E04">
          <w:delText xml:space="preserve"> by 6G</w:delText>
        </w:r>
      </w:del>
      <w:del w:id="67" w:author="MediaTek Inc." w:date="2025-08-26T23:28:00Z">
        <w:r w:rsidR="008F2E3D" w:rsidDel="009235B7">
          <w:delText xml:space="preserve"> core </w:delText>
        </w:r>
      </w:del>
      <w:del w:id="68" w:author="MediaTek Inc." w:date="2025-08-27T20:57:00Z">
        <w:r w:rsidR="008F2E3D" w:rsidDel="00710E04">
          <w:delText>network</w:delText>
        </w:r>
        <w:r w:rsidR="00A62075" w:rsidDel="00710E04">
          <w:delText>.</w:delText>
        </w:r>
      </w:del>
    </w:p>
    <w:p w14:paraId="0AB0C81D" w14:textId="2A77AC7B" w:rsidR="00041006" w:rsidRPr="0059480C" w:rsidDel="00710E04" w:rsidRDefault="00DC256C" w:rsidP="0059480C">
      <w:pPr>
        <w:pStyle w:val="B1"/>
        <w:rPr>
          <w:del w:id="69" w:author="MediaTek Inc." w:date="2025-08-27T20:57:00Z"/>
        </w:rPr>
      </w:pPr>
      <w:del w:id="70" w:author="MediaTek Inc." w:date="2025-08-27T20:57:00Z">
        <w:r w:rsidDel="00710E04">
          <w:delText>Key Issue #</w:delText>
        </w:r>
        <w:r w:rsidR="001915B6" w:rsidDel="00710E04">
          <w:delText>X</w:delText>
        </w:r>
        <w:r w:rsidR="00C41DBA" w:rsidDel="00710E04">
          <w:delText>.4</w:delText>
        </w:r>
        <w:r w:rsidR="0059480C" w:rsidDel="00710E04">
          <w:tab/>
        </w:r>
        <w:r w:rsidR="00C41DBA" w:rsidDel="00710E04">
          <w:tab/>
        </w:r>
        <w:r w:rsidR="00041006" w:rsidRPr="0059480C" w:rsidDel="00710E04">
          <w:delText>Whether and how to expose the computing resource information to an authorized 3rd party AF.</w:delText>
        </w:r>
      </w:del>
    </w:p>
    <w:p w14:paraId="3AF9C2C6" w14:textId="7EB6A500" w:rsidR="00041006" w:rsidRPr="0059480C" w:rsidDel="00710E04" w:rsidRDefault="00DC256C" w:rsidP="0059480C">
      <w:pPr>
        <w:pStyle w:val="B1"/>
        <w:rPr>
          <w:del w:id="71" w:author="MediaTek Inc." w:date="2025-08-27T20:57:00Z"/>
        </w:rPr>
      </w:pPr>
      <w:del w:id="72" w:author="MediaTek Inc." w:date="2025-08-27T20:57:00Z">
        <w:r w:rsidDel="00710E04">
          <w:delText>Key Issue #</w:delText>
        </w:r>
        <w:r w:rsidR="001915B6" w:rsidDel="00710E04">
          <w:delText>X</w:delText>
        </w:r>
        <w:r w:rsidR="00C41DBA" w:rsidDel="00710E04">
          <w:delText>.5</w:delText>
        </w:r>
        <w:r w:rsidR="0059480C" w:rsidDel="00710E04">
          <w:tab/>
        </w:r>
        <w:r w:rsidR="00C41DBA" w:rsidDel="00710E04">
          <w:tab/>
        </w:r>
        <w:r w:rsidR="00041006" w:rsidRPr="0059480C" w:rsidDel="00710E04">
          <w:delText xml:space="preserve">How to discover and select </w:delText>
        </w:r>
        <w:r w:rsidR="008F2E3D" w:rsidDel="00710E04">
          <w:delText>c</w:delText>
        </w:r>
        <w:r w:rsidR="00041006" w:rsidRPr="0059480C" w:rsidDel="00710E04">
          <w:delText>omputing resource</w:delText>
        </w:r>
        <w:r w:rsidR="00A817E9" w:rsidDel="00710E04">
          <w:delText>[s]</w:delText>
        </w:r>
        <w:r w:rsidR="00041006" w:rsidRPr="0059480C" w:rsidDel="00710E04">
          <w:delText xml:space="preserve"> under the control of 6G</w:delText>
        </w:r>
        <w:r w:rsidR="008F2E3D" w:rsidDel="00710E04">
          <w:delText xml:space="preserve"> </w:delText>
        </w:r>
        <w:r w:rsidR="00041006" w:rsidRPr="0059480C" w:rsidDel="00710E04">
          <w:delText>core network</w:delText>
        </w:r>
        <w:r w:rsidR="00A62075" w:rsidDel="00710E04">
          <w:delText>.</w:delText>
        </w:r>
      </w:del>
    </w:p>
    <w:p w14:paraId="1AB1EF49" w14:textId="556C46A2" w:rsidR="00041006" w:rsidRPr="0059480C" w:rsidDel="00710E04" w:rsidRDefault="00DC256C" w:rsidP="0059480C">
      <w:pPr>
        <w:pStyle w:val="B1"/>
        <w:rPr>
          <w:del w:id="73" w:author="MediaTek Inc." w:date="2025-08-27T20:57:00Z"/>
        </w:rPr>
      </w:pPr>
      <w:del w:id="74" w:author="MediaTek Inc." w:date="2025-08-27T20:57:00Z">
        <w:r w:rsidDel="00710E04">
          <w:delText>Key Issue #</w:delText>
        </w:r>
        <w:r w:rsidR="001915B6" w:rsidDel="00710E04">
          <w:delText>X</w:delText>
        </w:r>
        <w:r w:rsidR="00C41DBA" w:rsidDel="00710E04">
          <w:delText>.6</w:delText>
        </w:r>
        <w:r w:rsidR="0059480C" w:rsidDel="00710E04">
          <w:tab/>
        </w:r>
        <w:r w:rsidR="00C41DBA" w:rsidDel="00710E04">
          <w:tab/>
        </w:r>
        <w:r w:rsidR="00041006" w:rsidRPr="0059480C" w:rsidDel="00710E04">
          <w:delText xml:space="preserve">How does the UE or </w:delText>
        </w:r>
        <w:r w:rsidR="002D4D6E" w:rsidDel="00710E04">
          <w:delText xml:space="preserve">an authorized </w:delText>
        </w:r>
        <w:r w:rsidR="00041006" w:rsidRPr="0059480C" w:rsidDel="00710E04">
          <w:delText>3rd party AF request the computing resource</w:delText>
        </w:r>
        <w:r w:rsidR="00A62075" w:rsidDel="00710E04">
          <w:delText xml:space="preserve"> and </w:delText>
        </w:r>
        <w:r w:rsidR="008F2E3D" w:rsidDel="00710E04">
          <w:delText>H</w:delText>
        </w:r>
        <w:r w:rsidR="00041006" w:rsidRPr="0059480C" w:rsidDel="00710E04">
          <w:delText xml:space="preserve">ow does the 6G </w:delText>
        </w:r>
        <w:r w:rsidR="008F2E3D" w:rsidDel="00710E04">
          <w:delText xml:space="preserve">core </w:delText>
        </w:r>
        <w:r w:rsidR="00041006" w:rsidRPr="0059480C" w:rsidDel="00710E04">
          <w:delText xml:space="preserve">network allocate the </w:delText>
        </w:r>
        <w:r w:rsidR="008F2E3D" w:rsidDel="00710E04">
          <w:delText>c</w:delText>
        </w:r>
        <w:r w:rsidR="00041006" w:rsidRPr="0059480C" w:rsidDel="00710E04">
          <w:delText>omputing resource to UE or</w:delText>
        </w:r>
        <w:r w:rsidR="008F2E3D" w:rsidDel="00710E04">
          <w:delText xml:space="preserve"> an authorized</w:delText>
        </w:r>
        <w:r w:rsidR="00041006" w:rsidRPr="0059480C" w:rsidDel="00710E04">
          <w:delText xml:space="preserve"> 3rd party AF. </w:delText>
        </w:r>
      </w:del>
    </w:p>
    <w:p w14:paraId="2FBEDBDF" w14:textId="752DC44A" w:rsidR="008F2E3D" w:rsidDel="00710E04" w:rsidRDefault="00DC256C" w:rsidP="0059480C">
      <w:pPr>
        <w:pStyle w:val="B1"/>
        <w:rPr>
          <w:del w:id="75" w:author="MediaTek Inc." w:date="2025-08-27T20:57:00Z"/>
        </w:rPr>
      </w:pPr>
      <w:del w:id="76" w:author="MediaTek Inc." w:date="2025-08-27T20:57:00Z">
        <w:r w:rsidDel="00710E04">
          <w:delText>Key Issue #</w:delText>
        </w:r>
        <w:r w:rsidR="001915B6" w:rsidDel="00710E04">
          <w:delText>X</w:delText>
        </w:r>
        <w:r w:rsidR="00C41DBA" w:rsidDel="00710E04">
          <w:delText>.</w:delText>
        </w:r>
        <w:r w:rsidR="00A62075" w:rsidDel="00710E04">
          <w:delText>7</w:delText>
        </w:r>
        <w:r w:rsidR="00C41DBA" w:rsidDel="00710E04">
          <w:tab/>
        </w:r>
        <w:r w:rsidR="0059480C" w:rsidDel="00710E04">
          <w:tab/>
        </w:r>
        <w:r w:rsidR="00041006" w:rsidRPr="0059480C" w:rsidDel="00710E04">
          <w:delText>How does 6G network coordinate the communication and computing resources for</w:delText>
        </w:r>
        <w:r w:rsidR="008F2E3D" w:rsidDel="00710E04">
          <w:delText xml:space="preserve"> providing satisfying an</w:delText>
        </w:r>
        <w:r w:rsidR="00041006" w:rsidRPr="0059480C" w:rsidDel="00710E04">
          <w:delText xml:space="preserve"> E2E delay</w:delText>
        </w:r>
        <w:r w:rsidR="008F2E3D" w:rsidDel="00710E04">
          <w:delText xml:space="preserve"> for computing service</w:delText>
        </w:r>
        <w:r w:rsidR="00A62075" w:rsidDel="00710E04">
          <w:delText xml:space="preserve"> and </w:delText>
        </w:r>
      </w:del>
    </w:p>
    <w:p w14:paraId="373596B1" w14:textId="60FFED93" w:rsidR="00041006" w:rsidDel="00710E04" w:rsidRDefault="00A62075" w:rsidP="00A62075">
      <w:pPr>
        <w:pStyle w:val="B1"/>
        <w:ind w:left="284" w:firstLine="0"/>
        <w:rPr>
          <w:del w:id="77" w:author="MediaTek Inc." w:date="2025-08-27T20:57:00Z"/>
        </w:rPr>
      </w:pPr>
      <w:del w:id="78" w:author="MediaTek Inc." w:date="2025-08-27T20:57:00Z">
        <w:r w:rsidDel="00710E04">
          <w:delText>h</w:delText>
        </w:r>
        <w:r w:rsidR="00041006" w:rsidRPr="0059480C" w:rsidDel="00710E04">
          <w:delText>ow to define and guarantee the QoS characteristics (e.g., delay budget) or new metrics for a</w:delText>
        </w:r>
        <w:r w:rsidR="008F2E3D" w:rsidDel="00710E04">
          <w:delText xml:space="preserve"> computing</w:delText>
        </w:r>
        <w:r w:rsidR="00041006" w:rsidRPr="0059480C" w:rsidDel="00710E04">
          <w:delText xml:space="preserve"> service</w:delText>
        </w:r>
        <w:r w:rsidDel="00710E04">
          <w:delText>.</w:delText>
        </w:r>
      </w:del>
    </w:p>
    <w:p w14:paraId="2260BF70" w14:textId="0E46073A" w:rsidR="00C41DBA" w:rsidDel="00710E04" w:rsidRDefault="00DC256C" w:rsidP="00C41DBA">
      <w:pPr>
        <w:pStyle w:val="B1"/>
        <w:rPr>
          <w:del w:id="79" w:author="MediaTek Inc." w:date="2025-08-27T20:57:00Z"/>
        </w:rPr>
      </w:pPr>
      <w:del w:id="80" w:author="MediaTek Inc." w:date="2025-08-27T20:57:00Z">
        <w:r w:rsidDel="00710E04">
          <w:delText>Key Issue #</w:delText>
        </w:r>
        <w:r w:rsidR="001915B6" w:rsidDel="00710E04">
          <w:delText>X</w:delText>
        </w:r>
        <w:r w:rsidR="00C41DBA" w:rsidDel="00710E04">
          <w:delText>.</w:delText>
        </w:r>
        <w:r w:rsidR="00A62075" w:rsidDel="00710E04">
          <w:delText>8</w:delText>
        </w:r>
        <w:r w:rsidR="00C41DBA" w:rsidDel="00710E04">
          <w:tab/>
          <w:delText xml:space="preserve">How to </w:delText>
        </w:r>
        <w:r w:rsidR="00A62075" w:rsidDel="00710E04">
          <w:rPr>
            <w:rFonts w:eastAsia="新細明體"/>
            <w:lang w:eastAsia="zh-TW"/>
          </w:rPr>
          <w:delText>guarantee</w:delText>
        </w:r>
        <w:r w:rsidR="00C41DBA" w:rsidDel="00710E04">
          <w:delText xml:space="preserve"> the service continuity for computing service due to </w:delText>
        </w:r>
        <w:r w:rsidR="00A62075" w:rsidDel="00710E04">
          <w:delText>c</w:delText>
        </w:r>
        <w:r w:rsidR="00A62075" w:rsidDel="00710E04">
          <w:rPr>
            <w:lang w:val="en-HK" w:eastAsia="zh-CN"/>
          </w:rPr>
          <w:delText>omputing resource relocation (e.g., due to UE mobility, computing node load balancing, AF influence, etc.).</w:delText>
        </w:r>
      </w:del>
    </w:p>
    <w:p w14:paraId="74FFAB2F" w14:textId="2F8FFB50" w:rsidR="00C41DBA" w:rsidRPr="00C41DBA" w:rsidDel="00710E04" w:rsidRDefault="00C41DBA" w:rsidP="0059480C">
      <w:pPr>
        <w:pStyle w:val="B1"/>
        <w:rPr>
          <w:del w:id="81" w:author="MediaTek Inc." w:date="2025-08-27T20:57:00Z"/>
        </w:rPr>
      </w:pPr>
    </w:p>
    <w:p w14:paraId="78BDAF41" w14:textId="465C48ED" w:rsidR="008F2E3D" w:rsidDel="00710E04" w:rsidRDefault="008F2E3D" w:rsidP="008F2E3D">
      <w:pPr>
        <w:pStyle w:val="NO"/>
        <w:rPr>
          <w:del w:id="82" w:author="MediaTek Inc." w:date="2025-08-27T20:57:00Z"/>
          <w:shd w:val="clear" w:color="auto" w:fill="FFFFFF" w:themeFill="background1"/>
        </w:rPr>
      </w:pPr>
      <w:del w:id="83" w:author="MediaTek Inc." w:date="2025-08-27T20:57:00Z">
        <w:r w:rsidDel="00710E04">
          <w:rPr>
            <w:shd w:val="clear" w:color="auto" w:fill="FFFFFF" w:themeFill="background1"/>
            <w:lang w:eastAsia="zh-CN"/>
          </w:rPr>
          <w:delText>NOTE 1</w:delText>
        </w:r>
        <w:r w:rsidDel="00710E04">
          <w:rPr>
            <w:shd w:val="clear" w:color="auto" w:fill="FFFFFF" w:themeFill="background1"/>
          </w:rPr>
          <w:delText>: Application layer mechanism and exposure framework may require coordination with SA6.</w:delText>
        </w:r>
      </w:del>
    </w:p>
    <w:p w14:paraId="1DE2CF9B" w14:textId="42F9052B" w:rsidR="00041006" w:rsidDel="00710E04" w:rsidRDefault="00041006" w:rsidP="00041006">
      <w:pPr>
        <w:pStyle w:val="NO"/>
        <w:rPr>
          <w:del w:id="84" w:author="MediaTek Inc." w:date="2025-08-27T20:57:00Z"/>
          <w:shd w:val="clear" w:color="auto" w:fill="FFFFFF" w:themeFill="background1"/>
        </w:rPr>
      </w:pPr>
      <w:del w:id="85" w:author="MediaTek Inc." w:date="2025-08-27T20:57:00Z">
        <w:r w:rsidDel="00710E04">
          <w:rPr>
            <w:shd w:val="clear" w:color="auto" w:fill="FFFFFF" w:themeFill="background1"/>
          </w:rPr>
          <w:delText>NOTE 2:</w:delText>
        </w:r>
        <w:r w:rsidDel="00710E04">
          <w:rPr>
            <w:shd w:val="clear" w:color="auto" w:fill="FFFFFF" w:themeFill="background1"/>
          </w:rPr>
          <w:tab/>
          <w:delText>Exposure of network metrics will follow the exposure framework defined in WT#1.2.</w:delText>
        </w:r>
      </w:del>
    </w:p>
    <w:p w14:paraId="6E3B50FB" w14:textId="7B71D2AC" w:rsidR="002D4D6E" w:rsidDel="00710E04" w:rsidRDefault="00041006" w:rsidP="001915B6">
      <w:pPr>
        <w:pStyle w:val="NO"/>
        <w:rPr>
          <w:del w:id="86" w:author="MediaTek Inc." w:date="2025-08-27T20:57:00Z"/>
          <w:shd w:val="clear" w:color="auto" w:fill="FFFFFF" w:themeFill="background1"/>
        </w:rPr>
      </w:pPr>
      <w:del w:id="87" w:author="MediaTek Inc." w:date="2025-08-27T20:57:00Z">
        <w:r w:rsidDel="00710E04">
          <w:rPr>
            <w:shd w:val="clear" w:color="auto" w:fill="FFFFFF" w:themeFill="background1"/>
          </w:rPr>
          <w:delText>NOTE 3: The selected features from 5G edge computing design can be considered to support 6G computing if necessary</w:delText>
        </w:r>
      </w:del>
    </w:p>
    <w:p w14:paraId="49FE9136" w14:textId="77777777" w:rsidR="00B553AC" w:rsidRDefault="00B553AC" w:rsidP="00B553AC">
      <w:pPr>
        <w:jc w:val="center"/>
        <w:rPr>
          <w:rFonts w:ascii="Arial" w:hAnsi="Arial" w:cs="Arial"/>
          <w:color w:val="FF0000"/>
          <w:sz w:val="36"/>
          <w:szCs w:val="36"/>
        </w:rPr>
      </w:pPr>
      <w:r>
        <w:rPr>
          <w:rFonts w:ascii="Arial" w:hAnsi="Arial" w:cs="Arial"/>
          <w:color w:val="FF0000"/>
          <w:sz w:val="36"/>
          <w:szCs w:val="36"/>
        </w:rPr>
        <w:t>**** End of Changes ****</w:t>
      </w:r>
    </w:p>
    <w:p w14:paraId="4615A2BA" w14:textId="77777777" w:rsidR="00B553AC" w:rsidRDefault="00B553AC" w:rsidP="00B553AC">
      <w:pPr>
        <w:pStyle w:val="B1"/>
        <w:ind w:left="0" w:firstLine="0"/>
        <w:rPr>
          <w:lang w:val="en-US" w:eastAsia="zh-CN"/>
        </w:rPr>
      </w:pPr>
    </w:p>
    <w:p w14:paraId="4A226D67" w14:textId="77777777" w:rsidR="005241BE" w:rsidRPr="005241BE" w:rsidRDefault="005241BE" w:rsidP="005241BE">
      <w:pPr>
        <w:pStyle w:val="B1"/>
        <w:rPr>
          <w:rFonts w:eastAsia="新細明體"/>
          <w:lang w:eastAsia="zh-TW"/>
        </w:rPr>
      </w:pPr>
    </w:p>
    <w:sectPr w:rsidR="005241BE" w:rsidRPr="005241BE">
      <w:headerReference w:type="default" r:id="rId8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8D0048" w14:textId="77777777" w:rsidR="00ED2E4F" w:rsidRDefault="00ED2E4F">
      <w:pPr>
        <w:spacing w:after="0"/>
      </w:pPr>
      <w:r>
        <w:separator/>
      </w:r>
    </w:p>
  </w:endnote>
  <w:endnote w:type="continuationSeparator" w:id="0">
    <w:p w14:paraId="6574390B" w14:textId="77777777" w:rsidR="00ED2E4F" w:rsidRDefault="00ED2E4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Times New Roman"/>
    <w:charset w:val="01"/>
    <w:family w:val="roman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1"/>
    <w:family w:val="roman"/>
    <w:pitch w:val="variable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C20B4D" w14:textId="77777777" w:rsidR="00ED2E4F" w:rsidRDefault="00ED2E4F">
      <w:pPr>
        <w:spacing w:after="0"/>
      </w:pPr>
      <w:r>
        <w:separator/>
      </w:r>
    </w:p>
  </w:footnote>
  <w:footnote w:type="continuationSeparator" w:id="0">
    <w:p w14:paraId="16061BD6" w14:textId="77777777" w:rsidR="00ED2E4F" w:rsidRDefault="00ED2E4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F4CFD6" w14:textId="77777777" w:rsidR="00F86808" w:rsidRDefault="007F1EEE">
    <w:pPr>
      <w:pStyle w:val="aa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40B50"/>
    <w:multiLevelType w:val="multilevel"/>
    <w:tmpl w:val="02E40B50"/>
    <w:lvl w:ilvl="0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0E917D4E"/>
    <w:multiLevelType w:val="hybridMultilevel"/>
    <w:tmpl w:val="F52AFD26"/>
    <w:lvl w:ilvl="0" w:tplc="67A8F4C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47C25F96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8EA007F0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 w:tplc="021A1732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 w:tplc="4D32E182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 w:tplc="C5FCD544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 w:tplc="4A90CE2C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 w:tplc="0394C2E4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 w:tplc="3CE2168E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2" w15:restartNumberingAfterBreak="0">
    <w:nsid w:val="111D3D5E"/>
    <w:multiLevelType w:val="hybridMultilevel"/>
    <w:tmpl w:val="9E522244"/>
    <w:lvl w:ilvl="0" w:tplc="FFFFFFFF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090019">
      <w:start w:val="1"/>
      <w:numFmt w:val="lowerLetter"/>
      <w:lvlText w:val="%2."/>
      <w:lvlJc w:val="left"/>
      <w:pPr>
        <w:ind w:left="1560" w:hanging="480"/>
      </w:pPr>
    </w:lvl>
    <w:lvl w:ilvl="2" w:tplc="FFFFFFFF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 w:tplc="FFFFFFFF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 w:tplc="FFFFFFFF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 w:tplc="FFFFFFFF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 w:tplc="FFFFFFFF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 w:tplc="FFFFFFFF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 w:tplc="FFFFFFFF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3" w15:restartNumberingAfterBreak="0">
    <w:nsid w:val="168E6AD9"/>
    <w:multiLevelType w:val="hybridMultilevel"/>
    <w:tmpl w:val="B8AE9036"/>
    <w:lvl w:ilvl="0" w:tplc="FFFFFFFF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090019">
      <w:start w:val="1"/>
      <w:numFmt w:val="lowerLetter"/>
      <w:lvlText w:val="%2."/>
      <w:lvlJc w:val="left"/>
      <w:pPr>
        <w:ind w:left="1560" w:hanging="480"/>
      </w:pPr>
    </w:lvl>
    <w:lvl w:ilvl="2" w:tplc="FFFFFFFF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 w:tplc="FFFFFFFF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 w:tplc="FFFFFFFF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 w:tplc="FFFFFFFF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 w:tplc="FFFFFFFF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 w:tplc="FFFFFFFF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 w:tplc="FFFFFFFF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4" w15:restartNumberingAfterBreak="0">
    <w:nsid w:val="16A44832"/>
    <w:multiLevelType w:val="hybridMultilevel"/>
    <w:tmpl w:val="082CC692"/>
    <w:lvl w:ilvl="0" w:tplc="FFFFFFFF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090019">
      <w:start w:val="1"/>
      <w:numFmt w:val="lowerLetter"/>
      <w:lvlText w:val="%2."/>
      <w:lvlJc w:val="left"/>
      <w:pPr>
        <w:ind w:left="1560" w:hanging="480"/>
      </w:pPr>
    </w:lvl>
    <w:lvl w:ilvl="2" w:tplc="FFFFFFFF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 w:tplc="FFFFFFFF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 w:tplc="FFFFFFFF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 w:tplc="FFFFFFFF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 w:tplc="FFFFFFFF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 w:tplc="FFFFFFFF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 w:tplc="FFFFFFFF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5" w15:restartNumberingAfterBreak="0">
    <w:nsid w:val="19E21ECB"/>
    <w:multiLevelType w:val="hybridMultilevel"/>
    <w:tmpl w:val="BD0ACC1C"/>
    <w:lvl w:ilvl="0" w:tplc="FFFFFFFF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090019">
      <w:start w:val="1"/>
      <w:numFmt w:val="lowerLetter"/>
      <w:lvlText w:val="%2."/>
      <w:lvlJc w:val="left"/>
      <w:pPr>
        <w:ind w:left="1560" w:hanging="480"/>
      </w:pPr>
    </w:lvl>
    <w:lvl w:ilvl="2" w:tplc="FFFFFFFF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 w:tplc="FFFFFFFF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 w:tplc="FFFFFFFF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 w:tplc="FFFFFFFF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 w:tplc="FFFFFFFF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 w:tplc="FFFFFFFF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 w:tplc="FFFFFFFF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6" w15:restartNumberingAfterBreak="0">
    <w:nsid w:val="1AD75C39"/>
    <w:multiLevelType w:val="hybridMultilevel"/>
    <w:tmpl w:val="4EC4468E"/>
    <w:lvl w:ilvl="0" w:tplc="FFFFFFFF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090019">
      <w:start w:val="1"/>
      <w:numFmt w:val="lowerLetter"/>
      <w:lvlText w:val="%2."/>
      <w:lvlJc w:val="left"/>
      <w:pPr>
        <w:ind w:left="1560" w:hanging="480"/>
      </w:pPr>
    </w:lvl>
    <w:lvl w:ilvl="2" w:tplc="FFFFFFFF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 w:tplc="FFFFFFFF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 w:tplc="FFFFFFFF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 w:tplc="FFFFFFFF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 w:tplc="FFFFFFFF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 w:tplc="FFFFFFFF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 w:tplc="FFFFFFFF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7" w15:restartNumberingAfterBreak="0">
    <w:nsid w:val="1C812FEC"/>
    <w:multiLevelType w:val="hybridMultilevel"/>
    <w:tmpl w:val="9BBCF6F8"/>
    <w:lvl w:ilvl="0" w:tplc="FFFFFFFF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090019">
      <w:start w:val="1"/>
      <w:numFmt w:val="lowerLetter"/>
      <w:lvlText w:val="%2."/>
      <w:lvlJc w:val="left"/>
      <w:pPr>
        <w:ind w:left="1560" w:hanging="480"/>
      </w:pPr>
    </w:lvl>
    <w:lvl w:ilvl="2" w:tplc="FFFFFFFF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 w:tplc="FFFFFFFF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 w:tplc="FFFFFFFF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 w:tplc="FFFFFFFF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 w:tplc="FFFFFFFF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 w:tplc="FFFFFFFF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 w:tplc="FFFFFFFF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8" w15:restartNumberingAfterBreak="0">
    <w:nsid w:val="25E86928"/>
    <w:multiLevelType w:val="hybridMultilevel"/>
    <w:tmpl w:val="80F2638E"/>
    <w:lvl w:ilvl="0" w:tplc="FFFFFFFF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090019">
      <w:start w:val="1"/>
      <w:numFmt w:val="lowerLetter"/>
      <w:lvlText w:val="%2."/>
      <w:lvlJc w:val="left"/>
      <w:pPr>
        <w:ind w:left="1560" w:hanging="480"/>
      </w:pPr>
    </w:lvl>
    <w:lvl w:ilvl="2" w:tplc="FFFFFFFF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 w:tplc="FFFFFFFF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 w:tplc="FFFFFFFF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 w:tplc="FFFFFFFF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 w:tplc="FFFFFFFF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 w:tplc="FFFFFFFF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 w:tplc="FFFFFFFF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9" w15:restartNumberingAfterBreak="0">
    <w:nsid w:val="2C475121"/>
    <w:multiLevelType w:val="hybridMultilevel"/>
    <w:tmpl w:val="B5F88D00"/>
    <w:lvl w:ilvl="0" w:tplc="FFFFFFFF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090019">
      <w:start w:val="1"/>
      <w:numFmt w:val="lowerLetter"/>
      <w:lvlText w:val="%2."/>
      <w:lvlJc w:val="left"/>
      <w:pPr>
        <w:ind w:left="1560" w:hanging="480"/>
      </w:pPr>
    </w:lvl>
    <w:lvl w:ilvl="2" w:tplc="FFFFFFFF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 w:tplc="FFFFFFFF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 w:tplc="FFFFFFFF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 w:tplc="FFFFFFFF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 w:tplc="FFFFFFFF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 w:tplc="FFFFFFFF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 w:tplc="FFFFFFFF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10" w15:restartNumberingAfterBreak="0">
    <w:nsid w:val="30420F01"/>
    <w:multiLevelType w:val="hybridMultilevel"/>
    <w:tmpl w:val="57A48C46"/>
    <w:lvl w:ilvl="0" w:tplc="FFFFFFFF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090019">
      <w:start w:val="1"/>
      <w:numFmt w:val="lowerLetter"/>
      <w:lvlText w:val="%2."/>
      <w:lvlJc w:val="left"/>
      <w:pPr>
        <w:ind w:left="1560" w:hanging="480"/>
      </w:pPr>
    </w:lvl>
    <w:lvl w:ilvl="2" w:tplc="FFFFFFFF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 w:tplc="FFFFFFFF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 w:tplc="FFFFFFFF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 w:tplc="FFFFFFFF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 w:tplc="FFFFFFFF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 w:tplc="FFFFFFFF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 w:tplc="FFFFFFFF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11" w15:restartNumberingAfterBreak="0">
    <w:nsid w:val="408867A1"/>
    <w:multiLevelType w:val="multilevel"/>
    <w:tmpl w:val="DDD23F14"/>
    <w:lvl w:ilvl="0">
      <w:start w:val="1"/>
      <w:numFmt w:val="decimal"/>
      <w:lvlText w:val="%1"/>
      <w:lvlJc w:val="left"/>
      <w:pPr>
        <w:ind w:left="1247" w:hanging="1134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1"/>
        <w:sz w:val="34"/>
        <w:szCs w:val="34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1247" w:hanging="113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2"/>
        <w:sz w:val="28"/>
        <w:szCs w:val="28"/>
        <w:lang w:val="en-US" w:eastAsia="en-US" w:bidi="ar-SA"/>
      </w:rPr>
    </w:lvl>
    <w:lvl w:ilvl="2">
      <w:numFmt w:val="bullet"/>
      <w:lvlText w:val="-"/>
      <w:lvlJc w:val="left"/>
      <w:pPr>
        <w:ind w:left="240" w:hanging="127"/>
      </w:pPr>
      <w:rPr>
        <w:rFonts w:ascii="Times New Roman" w:eastAsia="Times New Roman" w:hAnsi="Times New Roman" w:cs="Times New Roman" w:hint="default"/>
        <w:b w:val="0"/>
        <w:bCs w:val="0"/>
        <w:i/>
        <w:iCs/>
        <w:spacing w:val="0"/>
        <w:w w:val="99"/>
        <w:sz w:val="22"/>
        <w:szCs w:val="22"/>
        <w:lang w:val="en-GB" w:eastAsia="en-US" w:bidi="ar-SA"/>
      </w:rPr>
    </w:lvl>
    <w:lvl w:ilvl="3">
      <w:numFmt w:val="bullet"/>
      <w:lvlText w:val="●"/>
      <w:lvlJc w:val="left"/>
      <w:pPr>
        <w:ind w:left="659" w:hanging="21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78"/>
        <w:sz w:val="22"/>
        <w:szCs w:val="22"/>
        <w:lang w:val="en-US" w:eastAsia="en-US" w:bidi="ar-SA"/>
      </w:rPr>
    </w:lvl>
    <w:lvl w:ilvl="4">
      <w:numFmt w:val="bullet"/>
      <w:lvlText w:val="○"/>
      <w:lvlJc w:val="left"/>
      <w:pPr>
        <w:ind w:left="1141" w:hanging="21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78"/>
        <w:sz w:val="22"/>
        <w:szCs w:val="22"/>
        <w:lang w:val="en-US" w:eastAsia="en-US" w:bidi="ar-SA"/>
      </w:rPr>
    </w:lvl>
    <w:lvl w:ilvl="5">
      <w:numFmt w:val="bullet"/>
      <w:lvlText w:val="•"/>
      <w:lvlJc w:val="left"/>
      <w:pPr>
        <w:ind w:left="3887" w:hanging="214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5210" w:hanging="214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6534" w:hanging="214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7858" w:hanging="214"/>
      </w:pPr>
      <w:rPr>
        <w:rFonts w:hint="default"/>
        <w:lang w:val="en-US" w:eastAsia="en-US" w:bidi="ar-SA"/>
      </w:rPr>
    </w:lvl>
  </w:abstractNum>
  <w:abstractNum w:abstractNumId="12" w15:restartNumberingAfterBreak="0">
    <w:nsid w:val="448E4ADF"/>
    <w:multiLevelType w:val="hybridMultilevel"/>
    <w:tmpl w:val="833E81C2"/>
    <w:lvl w:ilvl="0" w:tplc="FFFFFFFF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090019">
      <w:start w:val="1"/>
      <w:numFmt w:val="lowerLetter"/>
      <w:lvlText w:val="%2."/>
      <w:lvlJc w:val="left"/>
      <w:pPr>
        <w:ind w:left="1560" w:hanging="480"/>
      </w:pPr>
    </w:lvl>
    <w:lvl w:ilvl="2" w:tplc="FFFFFFFF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 w:tplc="FFFFFFFF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 w:tplc="FFFFFFFF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 w:tplc="FFFFFFFF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 w:tplc="FFFFFFFF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 w:tplc="FFFFFFFF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 w:tplc="FFFFFFFF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13" w15:restartNumberingAfterBreak="0">
    <w:nsid w:val="466D7A7D"/>
    <w:multiLevelType w:val="hybridMultilevel"/>
    <w:tmpl w:val="CF14D6FA"/>
    <w:lvl w:ilvl="0" w:tplc="FFFFFFFF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090019">
      <w:start w:val="1"/>
      <w:numFmt w:val="lowerLetter"/>
      <w:lvlText w:val="%2."/>
      <w:lvlJc w:val="left"/>
      <w:pPr>
        <w:ind w:left="1560" w:hanging="480"/>
      </w:pPr>
    </w:lvl>
    <w:lvl w:ilvl="2" w:tplc="FFFFFFFF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 w:tplc="FFFFFFFF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 w:tplc="FFFFFFFF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 w:tplc="FFFFFFFF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 w:tplc="FFFFFFFF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 w:tplc="FFFFFFFF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 w:tplc="FFFFFFFF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14" w15:restartNumberingAfterBreak="0">
    <w:nsid w:val="4B9C6505"/>
    <w:multiLevelType w:val="hybridMultilevel"/>
    <w:tmpl w:val="FC0CFE10"/>
    <w:lvl w:ilvl="0" w:tplc="FFFFFFFF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090019">
      <w:start w:val="1"/>
      <w:numFmt w:val="lowerLetter"/>
      <w:lvlText w:val="%2."/>
      <w:lvlJc w:val="left"/>
      <w:pPr>
        <w:ind w:left="1560" w:hanging="480"/>
      </w:pPr>
    </w:lvl>
    <w:lvl w:ilvl="2" w:tplc="FFFFFFFF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 w:tplc="FFFFFFFF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 w:tplc="FFFFFFFF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 w:tplc="FFFFFFFF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 w:tplc="FFFFFFFF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 w:tplc="FFFFFFFF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 w:tplc="FFFFFFFF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num w:numId="1" w16cid:durableId="1771045680">
    <w:abstractNumId w:val="0"/>
  </w:num>
  <w:num w:numId="2" w16cid:durableId="891774907">
    <w:abstractNumId w:val="11"/>
  </w:num>
  <w:num w:numId="3" w16cid:durableId="1887258206">
    <w:abstractNumId w:val="1"/>
  </w:num>
  <w:num w:numId="4" w16cid:durableId="2010600956">
    <w:abstractNumId w:val="1"/>
  </w:num>
  <w:num w:numId="5" w16cid:durableId="1822505010">
    <w:abstractNumId w:val="4"/>
  </w:num>
  <w:num w:numId="6" w16cid:durableId="2114209327">
    <w:abstractNumId w:val="5"/>
  </w:num>
  <w:num w:numId="7" w16cid:durableId="587885850">
    <w:abstractNumId w:val="9"/>
  </w:num>
  <w:num w:numId="8" w16cid:durableId="750350388">
    <w:abstractNumId w:val="7"/>
  </w:num>
  <w:num w:numId="9" w16cid:durableId="1909263469">
    <w:abstractNumId w:val="13"/>
  </w:num>
  <w:num w:numId="10" w16cid:durableId="522135992">
    <w:abstractNumId w:val="12"/>
  </w:num>
  <w:num w:numId="11" w16cid:durableId="850528723">
    <w:abstractNumId w:val="6"/>
  </w:num>
  <w:num w:numId="12" w16cid:durableId="1174687000">
    <w:abstractNumId w:val="3"/>
  </w:num>
  <w:num w:numId="13" w16cid:durableId="100342984">
    <w:abstractNumId w:val="2"/>
  </w:num>
  <w:num w:numId="14" w16cid:durableId="1656566845">
    <w:abstractNumId w:val="8"/>
  </w:num>
  <w:num w:numId="15" w16cid:durableId="1049260279">
    <w:abstractNumId w:val="14"/>
  </w:num>
  <w:num w:numId="16" w16cid:durableId="1297372543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ediaTek Inc.">
    <w15:presenceInfo w15:providerId="None" w15:userId="MediaTek Inc.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506"/>
    <w:rsid w:val="00002E4B"/>
    <w:rsid w:val="00006874"/>
    <w:rsid w:val="00007F70"/>
    <w:rsid w:val="00014D24"/>
    <w:rsid w:val="00020E3E"/>
    <w:rsid w:val="00022E4A"/>
    <w:rsid w:val="00032790"/>
    <w:rsid w:val="000328D8"/>
    <w:rsid w:val="00033F19"/>
    <w:rsid w:val="00040AB1"/>
    <w:rsid w:val="00041006"/>
    <w:rsid w:val="00043883"/>
    <w:rsid w:val="0004626D"/>
    <w:rsid w:val="00051EE7"/>
    <w:rsid w:val="0005261E"/>
    <w:rsid w:val="00053553"/>
    <w:rsid w:val="0005524E"/>
    <w:rsid w:val="00055B81"/>
    <w:rsid w:val="000567B6"/>
    <w:rsid w:val="000571F3"/>
    <w:rsid w:val="000676EF"/>
    <w:rsid w:val="00070835"/>
    <w:rsid w:val="00072AFF"/>
    <w:rsid w:val="00074BA2"/>
    <w:rsid w:val="000756AE"/>
    <w:rsid w:val="0007625C"/>
    <w:rsid w:val="000828A0"/>
    <w:rsid w:val="00085747"/>
    <w:rsid w:val="0008740A"/>
    <w:rsid w:val="00091760"/>
    <w:rsid w:val="0009278B"/>
    <w:rsid w:val="000930F1"/>
    <w:rsid w:val="000951B4"/>
    <w:rsid w:val="000A42FB"/>
    <w:rsid w:val="000B019A"/>
    <w:rsid w:val="000B6310"/>
    <w:rsid w:val="000C6598"/>
    <w:rsid w:val="000C6CFE"/>
    <w:rsid w:val="000C6DF3"/>
    <w:rsid w:val="000D08B6"/>
    <w:rsid w:val="000D1BF7"/>
    <w:rsid w:val="000D2F63"/>
    <w:rsid w:val="000D55AA"/>
    <w:rsid w:val="000E608B"/>
    <w:rsid w:val="000E6235"/>
    <w:rsid w:val="000F03B5"/>
    <w:rsid w:val="000F13A3"/>
    <w:rsid w:val="000F609C"/>
    <w:rsid w:val="000F73CB"/>
    <w:rsid w:val="000F76CD"/>
    <w:rsid w:val="00102F10"/>
    <w:rsid w:val="0010319C"/>
    <w:rsid w:val="0010468B"/>
    <w:rsid w:val="00107AAB"/>
    <w:rsid w:val="001123C0"/>
    <w:rsid w:val="0011428E"/>
    <w:rsid w:val="00114FA5"/>
    <w:rsid w:val="0011625D"/>
    <w:rsid w:val="00116A6F"/>
    <w:rsid w:val="00116DDE"/>
    <w:rsid w:val="00117890"/>
    <w:rsid w:val="001201A6"/>
    <w:rsid w:val="0012269C"/>
    <w:rsid w:val="00123409"/>
    <w:rsid w:val="00123637"/>
    <w:rsid w:val="00123B66"/>
    <w:rsid w:val="0012485D"/>
    <w:rsid w:val="0012798E"/>
    <w:rsid w:val="00130F39"/>
    <w:rsid w:val="00131E5D"/>
    <w:rsid w:val="0013504C"/>
    <w:rsid w:val="0014095D"/>
    <w:rsid w:val="00143870"/>
    <w:rsid w:val="0014711F"/>
    <w:rsid w:val="00151453"/>
    <w:rsid w:val="00153B9C"/>
    <w:rsid w:val="00153F5B"/>
    <w:rsid w:val="001553AD"/>
    <w:rsid w:val="00155C38"/>
    <w:rsid w:val="00157A89"/>
    <w:rsid w:val="0016030E"/>
    <w:rsid w:val="00160DA4"/>
    <w:rsid w:val="0016550E"/>
    <w:rsid w:val="00166269"/>
    <w:rsid w:val="00166369"/>
    <w:rsid w:val="00171A0C"/>
    <w:rsid w:val="00176F0F"/>
    <w:rsid w:val="001777F1"/>
    <w:rsid w:val="001805CC"/>
    <w:rsid w:val="00184B34"/>
    <w:rsid w:val="00190F1C"/>
    <w:rsid w:val="001915B6"/>
    <w:rsid w:val="001932D5"/>
    <w:rsid w:val="001A0BD7"/>
    <w:rsid w:val="001A3726"/>
    <w:rsid w:val="001A48C3"/>
    <w:rsid w:val="001B3924"/>
    <w:rsid w:val="001B4BC3"/>
    <w:rsid w:val="001B572D"/>
    <w:rsid w:val="001C3D1A"/>
    <w:rsid w:val="001C41C0"/>
    <w:rsid w:val="001D283C"/>
    <w:rsid w:val="001D6808"/>
    <w:rsid w:val="001E1EF1"/>
    <w:rsid w:val="001E3586"/>
    <w:rsid w:val="001E41F3"/>
    <w:rsid w:val="001E5A1C"/>
    <w:rsid w:val="001F18DF"/>
    <w:rsid w:val="001F6C9D"/>
    <w:rsid w:val="0020225A"/>
    <w:rsid w:val="002037DB"/>
    <w:rsid w:val="0020689F"/>
    <w:rsid w:val="002074E4"/>
    <w:rsid w:val="002100CD"/>
    <w:rsid w:val="00210E61"/>
    <w:rsid w:val="00212FF7"/>
    <w:rsid w:val="00213DCC"/>
    <w:rsid w:val="00213F78"/>
    <w:rsid w:val="002151E1"/>
    <w:rsid w:val="0021631D"/>
    <w:rsid w:val="00217A4E"/>
    <w:rsid w:val="00225F6D"/>
    <w:rsid w:val="002264BB"/>
    <w:rsid w:val="0022693B"/>
    <w:rsid w:val="00232D54"/>
    <w:rsid w:val="0024002C"/>
    <w:rsid w:val="00242DA0"/>
    <w:rsid w:val="00247FAF"/>
    <w:rsid w:val="00252B7A"/>
    <w:rsid w:val="0025324D"/>
    <w:rsid w:val="00262BAD"/>
    <w:rsid w:val="002633CD"/>
    <w:rsid w:val="0026641C"/>
    <w:rsid w:val="00266F06"/>
    <w:rsid w:val="00275D12"/>
    <w:rsid w:val="002769F4"/>
    <w:rsid w:val="0028267E"/>
    <w:rsid w:val="00285E65"/>
    <w:rsid w:val="002874EE"/>
    <w:rsid w:val="00292037"/>
    <w:rsid w:val="00296295"/>
    <w:rsid w:val="002A5B8C"/>
    <w:rsid w:val="002B1F0E"/>
    <w:rsid w:val="002B272F"/>
    <w:rsid w:val="002B38EA"/>
    <w:rsid w:val="002B5890"/>
    <w:rsid w:val="002B6932"/>
    <w:rsid w:val="002D00B1"/>
    <w:rsid w:val="002D03AD"/>
    <w:rsid w:val="002D41A3"/>
    <w:rsid w:val="002D4D6E"/>
    <w:rsid w:val="002E138F"/>
    <w:rsid w:val="002E1D0E"/>
    <w:rsid w:val="002E314B"/>
    <w:rsid w:val="002E3F6A"/>
    <w:rsid w:val="002E677D"/>
    <w:rsid w:val="002E73C5"/>
    <w:rsid w:val="002E76C7"/>
    <w:rsid w:val="002F03A4"/>
    <w:rsid w:val="002F4A3B"/>
    <w:rsid w:val="002F4F4B"/>
    <w:rsid w:val="002F666F"/>
    <w:rsid w:val="003036F6"/>
    <w:rsid w:val="0030578B"/>
    <w:rsid w:val="00306B2A"/>
    <w:rsid w:val="00307771"/>
    <w:rsid w:val="00311FA2"/>
    <w:rsid w:val="003153F4"/>
    <w:rsid w:val="003154B5"/>
    <w:rsid w:val="0031575F"/>
    <w:rsid w:val="00315A69"/>
    <w:rsid w:val="003226C8"/>
    <w:rsid w:val="003243C4"/>
    <w:rsid w:val="00324B09"/>
    <w:rsid w:val="00326316"/>
    <w:rsid w:val="00331EA6"/>
    <w:rsid w:val="00332BBF"/>
    <w:rsid w:val="00333834"/>
    <w:rsid w:val="00334A9B"/>
    <w:rsid w:val="003355A1"/>
    <w:rsid w:val="003409DA"/>
    <w:rsid w:val="00340BF3"/>
    <w:rsid w:val="00343A3B"/>
    <w:rsid w:val="00344872"/>
    <w:rsid w:val="00345B90"/>
    <w:rsid w:val="00345D8E"/>
    <w:rsid w:val="00347CAD"/>
    <w:rsid w:val="003526E2"/>
    <w:rsid w:val="00353434"/>
    <w:rsid w:val="00355559"/>
    <w:rsid w:val="0036065E"/>
    <w:rsid w:val="00361937"/>
    <w:rsid w:val="00363F38"/>
    <w:rsid w:val="00363F91"/>
    <w:rsid w:val="00364534"/>
    <w:rsid w:val="0036753A"/>
    <w:rsid w:val="00370529"/>
    <w:rsid w:val="00370766"/>
    <w:rsid w:val="0037090F"/>
    <w:rsid w:val="00373208"/>
    <w:rsid w:val="003741A2"/>
    <w:rsid w:val="00375874"/>
    <w:rsid w:val="00380810"/>
    <w:rsid w:val="003828E4"/>
    <w:rsid w:val="00386BA7"/>
    <w:rsid w:val="003871C2"/>
    <w:rsid w:val="0039021B"/>
    <w:rsid w:val="003A3BFE"/>
    <w:rsid w:val="003A4540"/>
    <w:rsid w:val="003A5367"/>
    <w:rsid w:val="003A6A5D"/>
    <w:rsid w:val="003A6AC7"/>
    <w:rsid w:val="003B47C9"/>
    <w:rsid w:val="003B5263"/>
    <w:rsid w:val="003B6045"/>
    <w:rsid w:val="003C4AC1"/>
    <w:rsid w:val="003C6517"/>
    <w:rsid w:val="003C6EEE"/>
    <w:rsid w:val="003D20F6"/>
    <w:rsid w:val="003D4FFB"/>
    <w:rsid w:val="003E29EF"/>
    <w:rsid w:val="003E6BFC"/>
    <w:rsid w:val="003E7F24"/>
    <w:rsid w:val="003F00E8"/>
    <w:rsid w:val="003F1A09"/>
    <w:rsid w:val="003F7F79"/>
    <w:rsid w:val="00401FDD"/>
    <w:rsid w:val="00404EF8"/>
    <w:rsid w:val="00406135"/>
    <w:rsid w:val="0040622E"/>
    <w:rsid w:val="00410EB4"/>
    <w:rsid w:val="004113BB"/>
    <w:rsid w:val="004120CD"/>
    <w:rsid w:val="0041274E"/>
    <w:rsid w:val="004129B0"/>
    <w:rsid w:val="00414AAA"/>
    <w:rsid w:val="00417EE5"/>
    <w:rsid w:val="00421470"/>
    <w:rsid w:val="00422B90"/>
    <w:rsid w:val="00423ECB"/>
    <w:rsid w:val="00424B26"/>
    <w:rsid w:val="00424B44"/>
    <w:rsid w:val="00424CFA"/>
    <w:rsid w:val="004252DB"/>
    <w:rsid w:val="00425614"/>
    <w:rsid w:val="00427834"/>
    <w:rsid w:val="0043170A"/>
    <w:rsid w:val="004319FA"/>
    <w:rsid w:val="00432A30"/>
    <w:rsid w:val="00436BAB"/>
    <w:rsid w:val="00437DC5"/>
    <w:rsid w:val="00437FD5"/>
    <w:rsid w:val="00441836"/>
    <w:rsid w:val="00441E75"/>
    <w:rsid w:val="0044241B"/>
    <w:rsid w:val="00446E16"/>
    <w:rsid w:val="00451EAC"/>
    <w:rsid w:val="00454286"/>
    <w:rsid w:val="004543B0"/>
    <w:rsid w:val="00455C18"/>
    <w:rsid w:val="00455E62"/>
    <w:rsid w:val="00456CE9"/>
    <w:rsid w:val="00460DBC"/>
    <w:rsid w:val="0046152F"/>
    <w:rsid w:val="004652C9"/>
    <w:rsid w:val="004659A0"/>
    <w:rsid w:val="00465E41"/>
    <w:rsid w:val="00472DF6"/>
    <w:rsid w:val="004731CB"/>
    <w:rsid w:val="0047695F"/>
    <w:rsid w:val="004818B1"/>
    <w:rsid w:val="00484816"/>
    <w:rsid w:val="00486051"/>
    <w:rsid w:val="00486FED"/>
    <w:rsid w:val="0049014B"/>
    <w:rsid w:val="0049211E"/>
    <w:rsid w:val="00492762"/>
    <w:rsid w:val="00493B9E"/>
    <w:rsid w:val="0049586D"/>
    <w:rsid w:val="0049670D"/>
    <w:rsid w:val="00497A7D"/>
    <w:rsid w:val="004A2580"/>
    <w:rsid w:val="004A2F01"/>
    <w:rsid w:val="004A42F4"/>
    <w:rsid w:val="004A6CE2"/>
    <w:rsid w:val="004A7560"/>
    <w:rsid w:val="004B3E95"/>
    <w:rsid w:val="004B46B0"/>
    <w:rsid w:val="004B4F9F"/>
    <w:rsid w:val="004C4482"/>
    <w:rsid w:val="004C71CD"/>
    <w:rsid w:val="004C72F9"/>
    <w:rsid w:val="004D2FA1"/>
    <w:rsid w:val="004D6F5F"/>
    <w:rsid w:val="004E09E9"/>
    <w:rsid w:val="004E1F3A"/>
    <w:rsid w:val="004E339C"/>
    <w:rsid w:val="004E56F4"/>
    <w:rsid w:val="004E592F"/>
    <w:rsid w:val="004E5F01"/>
    <w:rsid w:val="004E6244"/>
    <w:rsid w:val="004F184A"/>
    <w:rsid w:val="004F2216"/>
    <w:rsid w:val="004F6186"/>
    <w:rsid w:val="004F62A6"/>
    <w:rsid w:val="005006B8"/>
    <w:rsid w:val="005010A4"/>
    <w:rsid w:val="005022DD"/>
    <w:rsid w:val="005027F4"/>
    <w:rsid w:val="00505FA8"/>
    <w:rsid w:val="0050780D"/>
    <w:rsid w:val="00510DA1"/>
    <w:rsid w:val="00511D8F"/>
    <w:rsid w:val="005137D1"/>
    <w:rsid w:val="00513980"/>
    <w:rsid w:val="00517957"/>
    <w:rsid w:val="00520946"/>
    <w:rsid w:val="005218DD"/>
    <w:rsid w:val="005219A0"/>
    <w:rsid w:val="005241BE"/>
    <w:rsid w:val="005244C9"/>
    <w:rsid w:val="00525B2A"/>
    <w:rsid w:val="00525DE5"/>
    <w:rsid w:val="0052676C"/>
    <w:rsid w:val="00527E8F"/>
    <w:rsid w:val="00540321"/>
    <w:rsid w:val="005445D7"/>
    <w:rsid w:val="00545994"/>
    <w:rsid w:val="00546BAB"/>
    <w:rsid w:val="00550C60"/>
    <w:rsid w:val="00550DC8"/>
    <w:rsid w:val="005553EE"/>
    <w:rsid w:val="005558C3"/>
    <w:rsid w:val="00555A2C"/>
    <w:rsid w:val="00555F90"/>
    <w:rsid w:val="00561167"/>
    <w:rsid w:val="00563633"/>
    <w:rsid w:val="00564E0E"/>
    <w:rsid w:val="005660BD"/>
    <w:rsid w:val="00567FC9"/>
    <w:rsid w:val="00571A2E"/>
    <w:rsid w:val="005726FA"/>
    <w:rsid w:val="00573DD0"/>
    <w:rsid w:val="00574CEA"/>
    <w:rsid w:val="005750BD"/>
    <w:rsid w:val="005763EA"/>
    <w:rsid w:val="00577F0F"/>
    <w:rsid w:val="00580618"/>
    <w:rsid w:val="00585A3E"/>
    <w:rsid w:val="0058703A"/>
    <w:rsid w:val="00587BD8"/>
    <w:rsid w:val="0059050C"/>
    <w:rsid w:val="0059480C"/>
    <w:rsid w:val="00595EF1"/>
    <w:rsid w:val="0059781F"/>
    <w:rsid w:val="005A1A29"/>
    <w:rsid w:val="005A3E55"/>
    <w:rsid w:val="005A3F92"/>
    <w:rsid w:val="005A426C"/>
    <w:rsid w:val="005A4D57"/>
    <w:rsid w:val="005A634A"/>
    <w:rsid w:val="005A6667"/>
    <w:rsid w:val="005B1361"/>
    <w:rsid w:val="005B5D33"/>
    <w:rsid w:val="005B62CC"/>
    <w:rsid w:val="005C1635"/>
    <w:rsid w:val="005C2580"/>
    <w:rsid w:val="005D1432"/>
    <w:rsid w:val="005D1535"/>
    <w:rsid w:val="005D1733"/>
    <w:rsid w:val="005D4BB1"/>
    <w:rsid w:val="005D5305"/>
    <w:rsid w:val="005D671F"/>
    <w:rsid w:val="005D74BC"/>
    <w:rsid w:val="005E2164"/>
    <w:rsid w:val="005E2B3E"/>
    <w:rsid w:val="005E2C44"/>
    <w:rsid w:val="005E4909"/>
    <w:rsid w:val="005E658C"/>
    <w:rsid w:val="005E6B2D"/>
    <w:rsid w:val="005F53EF"/>
    <w:rsid w:val="005F66DA"/>
    <w:rsid w:val="005F6AA2"/>
    <w:rsid w:val="005F6E6A"/>
    <w:rsid w:val="00600BAE"/>
    <w:rsid w:val="00600CAD"/>
    <w:rsid w:val="00600DC4"/>
    <w:rsid w:val="00603946"/>
    <w:rsid w:val="00603F4A"/>
    <w:rsid w:val="00604CD9"/>
    <w:rsid w:val="00605E5C"/>
    <w:rsid w:val="00607CA1"/>
    <w:rsid w:val="00611A8C"/>
    <w:rsid w:val="00611F67"/>
    <w:rsid w:val="00612D43"/>
    <w:rsid w:val="0061720A"/>
    <w:rsid w:val="00617224"/>
    <w:rsid w:val="0061797E"/>
    <w:rsid w:val="0062055E"/>
    <w:rsid w:val="0062136E"/>
    <w:rsid w:val="00621600"/>
    <w:rsid w:val="00622C5D"/>
    <w:rsid w:val="00622EC1"/>
    <w:rsid w:val="006251E4"/>
    <w:rsid w:val="006254AD"/>
    <w:rsid w:val="0063438C"/>
    <w:rsid w:val="0063496E"/>
    <w:rsid w:val="0063724C"/>
    <w:rsid w:val="00642835"/>
    <w:rsid w:val="00643EB8"/>
    <w:rsid w:val="00644B6A"/>
    <w:rsid w:val="00645462"/>
    <w:rsid w:val="00647AAA"/>
    <w:rsid w:val="0065003E"/>
    <w:rsid w:val="00650C6F"/>
    <w:rsid w:val="00650ECA"/>
    <w:rsid w:val="00650F71"/>
    <w:rsid w:val="006518BB"/>
    <w:rsid w:val="00651E71"/>
    <w:rsid w:val="00651E99"/>
    <w:rsid w:val="006528DC"/>
    <w:rsid w:val="00652B9E"/>
    <w:rsid w:val="00666678"/>
    <w:rsid w:val="00671708"/>
    <w:rsid w:val="00672F57"/>
    <w:rsid w:val="0067448A"/>
    <w:rsid w:val="00675216"/>
    <w:rsid w:val="00675966"/>
    <w:rsid w:val="0067640C"/>
    <w:rsid w:val="006770C1"/>
    <w:rsid w:val="0068068C"/>
    <w:rsid w:val="00681DA1"/>
    <w:rsid w:val="00685446"/>
    <w:rsid w:val="00690E45"/>
    <w:rsid w:val="00691370"/>
    <w:rsid w:val="00691CF9"/>
    <w:rsid w:val="00691DC9"/>
    <w:rsid w:val="00692DD3"/>
    <w:rsid w:val="006957B1"/>
    <w:rsid w:val="00696627"/>
    <w:rsid w:val="006A00A9"/>
    <w:rsid w:val="006A06BD"/>
    <w:rsid w:val="006A0945"/>
    <w:rsid w:val="006A0FAB"/>
    <w:rsid w:val="006A37A9"/>
    <w:rsid w:val="006A4747"/>
    <w:rsid w:val="006B195D"/>
    <w:rsid w:val="006B2197"/>
    <w:rsid w:val="006B2607"/>
    <w:rsid w:val="006B5321"/>
    <w:rsid w:val="006C4E14"/>
    <w:rsid w:val="006C5835"/>
    <w:rsid w:val="006C58D8"/>
    <w:rsid w:val="006C7281"/>
    <w:rsid w:val="006D0BC6"/>
    <w:rsid w:val="006D37C0"/>
    <w:rsid w:val="006D4207"/>
    <w:rsid w:val="006D48A6"/>
    <w:rsid w:val="006D5EC3"/>
    <w:rsid w:val="006D6CBC"/>
    <w:rsid w:val="006D71C2"/>
    <w:rsid w:val="006E21FB"/>
    <w:rsid w:val="006E3F68"/>
    <w:rsid w:val="006E5FBB"/>
    <w:rsid w:val="006F101C"/>
    <w:rsid w:val="006F4AE0"/>
    <w:rsid w:val="006F5071"/>
    <w:rsid w:val="007010B6"/>
    <w:rsid w:val="007067A7"/>
    <w:rsid w:val="00706C77"/>
    <w:rsid w:val="00707187"/>
    <w:rsid w:val="00707910"/>
    <w:rsid w:val="00710E04"/>
    <w:rsid w:val="00712E51"/>
    <w:rsid w:val="00713847"/>
    <w:rsid w:val="007209EC"/>
    <w:rsid w:val="00721379"/>
    <w:rsid w:val="007229BF"/>
    <w:rsid w:val="00722F92"/>
    <w:rsid w:val="00722FA4"/>
    <w:rsid w:val="00723C32"/>
    <w:rsid w:val="00724337"/>
    <w:rsid w:val="00724A59"/>
    <w:rsid w:val="00724C36"/>
    <w:rsid w:val="00726656"/>
    <w:rsid w:val="00727055"/>
    <w:rsid w:val="00727578"/>
    <w:rsid w:val="00732F0B"/>
    <w:rsid w:val="007350D0"/>
    <w:rsid w:val="00740881"/>
    <w:rsid w:val="00740C00"/>
    <w:rsid w:val="00743921"/>
    <w:rsid w:val="00743EF2"/>
    <w:rsid w:val="007449D8"/>
    <w:rsid w:val="007454CA"/>
    <w:rsid w:val="007479F4"/>
    <w:rsid w:val="00751865"/>
    <w:rsid w:val="007535A5"/>
    <w:rsid w:val="00756C59"/>
    <w:rsid w:val="00757B45"/>
    <w:rsid w:val="007600DB"/>
    <w:rsid w:val="00764DDE"/>
    <w:rsid w:val="00770A40"/>
    <w:rsid w:val="00774AF9"/>
    <w:rsid w:val="0077508B"/>
    <w:rsid w:val="00775928"/>
    <w:rsid w:val="00780D92"/>
    <w:rsid w:val="00782354"/>
    <w:rsid w:val="007865EC"/>
    <w:rsid w:val="00787595"/>
    <w:rsid w:val="007921DB"/>
    <w:rsid w:val="00792F03"/>
    <w:rsid w:val="007939CC"/>
    <w:rsid w:val="00793E79"/>
    <w:rsid w:val="007947EA"/>
    <w:rsid w:val="007A4A08"/>
    <w:rsid w:val="007A5438"/>
    <w:rsid w:val="007A624F"/>
    <w:rsid w:val="007A7324"/>
    <w:rsid w:val="007B044D"/>
    <w:rsid w:val="007B0628"/>
    <w:rsid w:val="007B23AB"/>
    <w:rsid w:val="007B4183"/>
    <w:rsid w:val="007B512A"/>
    <w:rsid w:val="007B6249"/>
    <w:rsid w:val="007C01C5"/>
    <w:rsid w:val="007C2097"/>
    <w:rsid w:val="007C2CDC"/>
    <w:rsid w:val="007C3964"/>
    <w:rsid w:val="007C457E"/>
    <w:rsid w:val="007D1B84"/>
    <w:rsid w:val="007D24A0"/>
    <w:rsid w:val="007D2D5A"/>
    <w:rsid w:val="007E0DCE"/>
    <w:rsid w:val="007E120F"/>
    <w:rsid w:val="007E3824"/>
    <w:rsid w:val="007E45C5"/>
    <w:rsid w:val="007F0C3B"/>
    <w:rsid w:val="007F151F"/>
    <w:rsid w:val="007F1EEE"/>
    <w:rsid w:val="007F2599"/>
    <w:rsid w:val="007F2F9C"/>
    <w:rsid w:val="007F4D48"/>
    <w:rsid w:val="00800104"/>
    <w:rsid w:val="00805B6A"/>
    <w:rsid w:val="00817868"/>
    <w:rsid w:val="008205FA"/>
    <w:rsid w:val="00821AFD"/>
    <w:rsid w:val="00823240"/>
    <w:rsid w:val="00831206"/>
    <w:rsid w:val="0083214C"/>
    <w:rsid w:val="00832150"/>
    <w:rsid w:val="00834969"/>
    <w:rsid w:val="00834B25"/>
    <w:rsid w:val="00840C2D"/>
    <w:rsid w:val="00840D4E"/>
    <w:rsid w:val="00841EEE"/>
    <w:rsid w:val="00843C12"/>
    <w:rsid w:val="00843C3D"/>
    <w:rsid w:val="00844DF5"/>
    <w:rsid w:val="00845FBA"/>
    <w:rsid w:val="008460A1"/>
    <w:rsid w:val="00846E9C"/>
    <w:rsid w:val="0084784B"/>
    <w:rsid w:val="008527EA"/>
    <w:rsid w:val="0085467E"/>
    <w:rsid w:val="00856B98"/>
    <w:rsid w:val="00857923"/>
    <w:rsid w:val="0086025C"/>
    <w:rsid w:val="00863BF6"/>
    <w:rsid w:val="00867873"/>
    <w:rsid w:val="00870658"/>
    <w:rsid w:val="00870EE7"/>
    <w:rsid w:val="00871A78"/>
    <w:rsid w:val="0087436C"/>
    <w:rsid w:val="008774D3"/>
    <w:rsid w:val="00881AEE"/>
    <w:rsid w:val="008842D7"/>
    <w:rsid w:val="008875E1"/>
    <w:rsid w:val="00892537"/>
    <w:rsid w:val="008933C4"/>
    <w:rsid w:val="008934F2"/>
    <w:rsid w:val="0089368E"/>
    <w:rsid w:val="008A0451"/>
    <w:rsid w:val="008A3A99"/>
    <w:rsid w:val="008A4A0E"/>
    <w:rsid w:val="008A5E86"/>
    <w:rsid w:val="008A65AB"/>
    <w:rsid w:val="008B1118"/>
    <w:rsid w:val="008B25C7"/>
    <w:rsid w:val="008B3DB0"/>
    <w:rsid w:val="008B419E"/>
    <w:rsid w:val="008B43BC"/>
    <w:rsid w:val="008C0B53"/>
    <w:rsid w:val="008D2ED9"/>
    <w:rsid w:val="008E0646"/>
    <w:rsid w:val="008E187C"/>
    <w:rsid w:val="008E259A"/>
    <w:rsid w:val="008E25FE"/>
    <w:rsid w:val="008E448A"/>
    <w:rsid w:val="008F0CD9"/>
    <w:rsid w:val="008F1BAD"/>
    <w:rsid w:val="008F2E3D"/>
    <w:rsid w:val="008F33A2"/>
    <w:rsid w:val="008F3CA7"/>
    <w:rsid w:val="008F647C"/>
    <w:rsid w:val="008F686C"/>
    <w:rsid w:val="008F78F4"/>
    <w:rsid w:val="008F7B65"/>
    <w:rsid w:val="00903370"/>
    <w:rsid w:val="0090342D"/>
    <w:rsid w:val="00906914"/>
    <w:rsid w:val="00907B2C"/>
    <w:rsid w:val="009173C8"/>
    <w:rsid w:val="009235B7"/>
    <w:rsid w:val="00930E04"/>
    <w:rsid w:val="00937AB5"/>
    <w:rsid w:val="00942885"/>
    <w:rsid w:val="009432A3"/>
    <w:rsid w:val="0094504E"/>
    <w:rsid w:val="009509FC"/>
    <w:rsid w:val="009534F4"/>
    <w:rsid w:val="009557B9"/>
    <w:rsid w:val="00957D6A"/>
    <w:rsid w:val="0096053F"/>
    <w:rsid w:val="00960B03"/>
    <w:rsid w:val="00960F9E"/>
    <w:rsid w:val="0096107C"/>
    <w:rsid w:val="00963F6C"/>
    <w:rsid w:val="0097103B"/>
    <w:rsid w:val="00980153"/>
    <w:rsid w:val="0098295E"/>
    <w:rsid w:val="00992AB0"/>
    <w:rsid w:val="009937EF"/>
    <w:rsid w:val="009947C8"/>
    <w:rsid w:val="00994EAA"/>
    <w:rsid w:val="00997177"/>
    <w:rsid w:val="009978AA"/>
    <w:rsid w:val="0099792E"/>
    <w:rsid w:val="009A0938"/>
    <w:rsid w:val="009B1144"/>
    <w:rsid w:val="009B1EAA"/>
    <w:rsid w:val="009B316C"/>
    <w:rsid w:val="009B3DE5"/>
    <w:rsid w:val="009B5256"/>
    <w:rsid w:val="009B673C"/>
    <w:rsid w:val="009C0BA4"/>
    <w:rsid w:val="009C42CC"/>
    <w:rsid w:val="009C5B01"/>
    <w:rsid w:val="009C61B9"/>
    <w:rsid w:val="009C7C32"/>
    <w:rsid w:val="009D0B5B"/>
    <w:rsid w:val="009D6D60"/>
    <w:rsid w:val="009D7CF3"/>
    <w:rsid w:val="009E0A64"/>
    <w:rsid w:val="009E3297"/>
    <w:rsid w:val="009E49D7"/>
    <w:rsid w:val="009E4B99"/>
    <w:rsid w:val="009E57A8"/>
    <w:rsid w:val="009E5985"/>
    <w:rsid w:val="009E6A1C"/>
    <w:rsid w:val="009F0762"/>
    <w:rsid w:val="009F41D6"/>
    <w:rsid w:val="009F54AB"/>
    <w:rsid w:val="009F7FF6"/>
    <w:rsid w:val="00A00BEF"/>
    <w:rsid w:val="00A03D93"/>
    <w:rsid w:val="00A0664B"/>
    <w:rsid w:val="00A067E9"/>
    <w:rsid w:val="00A07389"/>
    <w:rsid w:val="00A11982"/>
    <w:rsid w:val="00A16CE5"/>
    <w:rsid w:val="00A20321"/>
    <w:rsid w:val="00A209CB"/>
    <w:rsid w:val="00A2154C"/>
    <w:rsid w:val="00A223DE"/>
    <w:rsid w:val="00A22CE8"/>
    <w:rsid w:val="00A3381A"/>
    <w:rsid w:val="00A33C14"/>
    <w:rsid w:val="00A34111"/>
    <w:rsid w:val="00A3669C"/>
    <w:rsid w:val="00A4185A"/>
    <w:rsid w:val="00A45459"/>
    <w:rsid w:val="00A46E15"/>
    <w:rsid w:val="00A47E70"/>
    <w:rsid w:val="00A50BA8"/>
    <w:rsid w:val="00A53B9E"/>
    <w:rsid w:val="00A56328"/>
    <w:rsid w:val="00A62075"/>
    <w:rsid w:val="00A62E93"/>
    <w:rsid w:val="00A64A8E"/>
    <w:rsid w:val="00A65E7B"/>
    <w:rsid w:val="00A66BF9"/>
    <w:rsid w:val="00A71465"/>
    <w:rsid w:val="00A73242"/>
    <w:rsid w:val="00A77649"/>
    <w:rsid w:val="00A817E9"/>
    <w:rsid w:val="00A81871"/>
    <w:rsid w:val="00A823B2"/>
    <w:rsid w:val="00A8322D"/>
    <w:rsid w:val="00A8394A"/>
    <w:rsid w:val="00A858CC"/>
    <w:rsid w:val="00A85D93"/>
    <w:rsid w:val="00A90FA9"/>
    <w:rsid w:val="00AA4A2C"/>
    <w:rsid w:val="00AA7124"/>
    <w:rsid w:val="00AB1F02"/>
    <w:rsid w:val="00AB630E"/>
    <w:rsid w:val="00AB6534"/>
    <w:rsid w:val="00AC0400"/>
    <w:rsid w:val="00AC22D7"/>
    <w:rsid w:val="00AC4BBE"/>
    <w:rsid w:val="00AC586C"/>
    <w:rsid w:val="00AD0F3E"/>
    <w:rsid w:val="00AD135B"/>
    <w:rsid w:val="00AD2965"/>
    <w:rsid w:val="00AD384E"/>
    <w:rsid w:val="00AD5993"/>
    <w:rsid w:val="00AD6217"/>
    <w:rsid w:val="00AD7C25"/>
    <w:rsid w:val="00AD7C56"/>
    <w:rsid w:val="00AE25AF"/>
    <w:rsid w:val="00AE331A"/>
    <w:rsid w:val="00AE3BB4"/>
    <w:rsid w:val="00AE4432"/>
    <w:rsid w:val="00AE53E6"/>
    <w:rsid w:val="00AE545D"/>
    <w:rsid w:val="00AE7799"/>
    <w:rsid w:val="00AF0DF9"/>
    <w:rsid w:val="00AF32F0"/>
    <w:rsid w:val="00AF3D32"/>
    <w:rsid w:val="00AF4708"/>
    <w:rsid w:val="00AF7054"/>
    <w:rsid w:val="00B00023"/>
    <w:rsid w:val="00B032B4"/>
    <w:rsid w:val="00B0374B"/>
    <w:rsid w:val="00B04952"/>
    <w:rsid w:val="00B05B9E"/>
    <w:rsid w:val="00B06AFB"/>
    <w:rsid w:val="00B07E40"/>
    <w:rsid w:val="00B104E6"/>
    <w:rsid w:val="00B13F4F"/>
    <w:rsid w:val="00B148C4"/>
    <w:rsid w:val="00B1545D"/>
    <w:rsid w:val="00B16DCF"/>
    <w:rsid w:val="00B258BB"/>
    <w:rsid w:val="00B27BC4"/>
    <w:rsid w:val="00B31DDA"/>
    <w:rsid w:val="00B3244F"/>
    <w:rsid w:val="00B3525B"/>
    <w:rsid w:val="00B3716C"/>
    <w:rsid w:val="00B42909"/>
    <w:rsid w:val="00B442BD"/>
    <w:rsid w:val="00B46356"/>
    <w:rsid w:val="00B553AC"/>
    <w:rsid w:val="00B5677A"/>
    <w:rsid w:val="00B57D17"/>
    <w:rsid w:val="00B65272"/>
    <w:rsid w:val="00B66B75"/>
    <w:rsid w:val="00B66D06"/>
    <w:rsid w:val="00B727A9"/>
    <w:rsid w:val="00B754CE"/>
    <w:rsid w:val="00B760E7"/>
    <w:rsid w:val="00B8024E"/>
    <w:rsid w:val="00B80948"/>
    <w:rsid w:val="00B82124"/>
    <w:rsid w:val="00B9456A"/>
    <w:rsid w:val="00B95BA0"/>
    <w:rsid w:val="00B95BC8"/>
    <w:rsid w:val="00B96104"/>
    <w:rsid w:val="00B9649B"/>
    <w:rsid w:val="00BA30F8"/>
    <w:rsid w:val="00BA399B"/>
    <w:rsid w:val="00BA6456"/>
    <w:rsid w:val="00BB5DFC"/>
    <w:rsid w:val="00BC3B14"/>
    <w:rsid w:val="00BD0CFE"/>
    <w:rsid w:val="00BD279D"/>
    <w:rsid w:val="00BD3655"/>
    <w:rsid w:val="00BE0424"/>
    <w:rsid w:val="00BE099A"/>
    <w:rsid w:val="00BE19CE"/>
    <w:rsid w:val="00BF1515"/>
    <w:rsid w:val="00BF4589"/>
    <w:rsid w:val="00C04C16"/>
    <w:rsid w:val="00C07843"/>
    <w:rsid w:val="00C110DA"/>
    <w:rsid w:val="00C123D3"/>
    <w:rsid w:val="00C139EE"/>
    <w:rsid w:val="00C13E4E"/>
    <w:rsid w:val="00C21836"/>
    <w:rsid w:val="00C21C78"/>
    <w:rsid w:val="00C22D80"/>
    <w:rsid w:val="00C23B35"/>
    <w:rsid w:val="00C23C6E"/>
    <w:rsid w:val="00C3047D"/>
    <w:rsid w:val="00C35B9B"/>
    <w:rsid w:val="00C36520"/>
    <w:rsid w:val="00C37213"/>
    <w:rsid w:val="00C3760C"/>
    <w:rsid w:val="00C40B89"/>
    <w:rsid w:val="00C41CA0"/>
    <w:rsid w:val="00C41DBA"/>
    <w:rsid w:val="00C42434"/>
    <w:rsid w:val="00C426D3"/>
    <w:rsid w:val="00C426FC"/>
    <w:rsid w:val="00C432F6"/>
    <w:rsid w:val="00C46EA9"/>
    <w:rsid w:val="00C50094"/>
    <w:rsid w:val="00C51EED"/>
    <w:rsid w:val="00C524DD"/>
    <w:rsid w:val="00C54DBB"/>
    <w:rsid w:val="00C603FA"/>
    <w:rsid w:val="00C62ADB"/>
    <w:rsid w:val="00C63597"/>
    <w:rsid w:val="00C64FFE"/>
    <w:rsid w:val="00C650C7"/>
    <w:rsid w:val="00C661B6"/>
    <w:rsid w:val="00C66F0E"/>
    <w:rsid w:val="00C7273C"/>
    <w:rsid w:val="00C72E7B"/>
    <w:rsid w:val="00C73CCE"/>
    <w:rsid w:val="00C75928"/>
    <w:rsid w:val="00C76753"/>
    <w:rsid w:val="00C76CF0"/>
    <w:rsid w:val="00C77826"/>
    <w:rsid w:val="00C80920"/>
    <w:rsid w:val="00C81022"/>
    <w:rsid w:val="00C81025"/>
    <w:rsid w:val="00C819BA"/>
    <w:rsid w:val="00C8383D"/>
    <w:rsid w:val="00C85080"/>
    <w:rsid w:val="00C90243"/>
    <w:rsid w:val="00C91F7A"/>
    <w:rsid w:val="00C948A1"/>
    <w:rsid w:val="00C953E5"/>
    <w:rsid w:val="00C95985"/>
    <w:rsid w:val="00C95C66"/>
    <w:rsid w:val="00C96EAE"/>
    <w:rsid w:val="00CA0E4D"/>
    <w:rsid w:val="00CA1960"/>
    <w:rsid w:val="00CA3886"/>
    <w:rsid w:val="00CA4650"/>
    <w:rsid w:val="00CB1493"/>
    <w:rsid w:val="00CB204C"/>
    <w:rsid w:val="00CB21FF"/>
    <w:rsid w:val="00CB2EF1"/>
    <w:rsid w:val="00CB3DF1"/>
    <w:rsid w:val="00CB59CB"/>
    <w:rsid w:val="00CB6AB9"/>
    <w:rsid w:val="00CB6DFA"/>
    <w:rsid w:val="00CC12F7"/>
    <w:rsid w:val="00CC17D1"/>
    <w:rsid w:val="00CC22D4"/>
    <w:rsid w:val="00CC4487"/>
    <w:rsid w:val="00CC5026"/>
    <w:rsid w:val="00CC5CC7"/>
    <w:rsid w:val="00CC5E4C"/>
    <w:rsid w:val="00CD1B76"/>
    <w:rsid w:val="00CD2478"/>
    <w:rsid w:val="00CD2751"/>
    <w:rsid w:val="00CD3417"/>
    <w:rsid w:val="00CD3980"/>
    <w:rsid w:val="00CD4604"/>
    <w:rsid w:val="00CD5700"/>
    <w:rsid w:val="00CE21CA"/>
    <w:rsid w:val="00CE4AC3"/>
    <w:rsid w:val="00CF11A1"/>
    <w:rsid w:val="00CF27D1"/>
    <w:rsid w:val="00CF468C"/>
    <w:rsid w:val="00CF5772"/>
    <w:rsid w:val="00CF608B"/>
    <w:rsid w:val="00CF7ECD"/>
    <w:rsid w:val="00D00C0D"/>
    <w:rsid w:val="00D01137"/>
    <w:rsid w:val="00D02DAB"/>
    <w:rsid w:val="00D10C34"/>
    <w:rsid w:val="00D11E9F"/>
    <w:rsid w:val="00D16079"/>
    <w:rsid w:val="00D17B7A"/>
    <w:rsid w:val="00D21A79"/>
    <w:rsid w:val="00D2215D"/>
    <w:rsid w:val="00D22377"/>
    <w:rsid w:val="00D27AF0"/>
    <w:rsid w:val="00D30B4E"/>
    <w:rsid w:val="00D31D6A"/>
    <w:rsid w:val="00D35B3B"/>
    <w:rsid w:val="00D35F6D"/>
    <w:rsid w:val="00D407B1"/>
    <w:rsid w:val="00D41692"/>
    <w:rsid w:val="00D421F9"/>
    <w:rsid w:val="00D432D0"/>
    <w:rsid w:val="00D5590C"/>
    <w:rsid w:val="00D55BBD"/>
    <w:rsid w:val="00D55CE5"/>
    <w:rsid w:val="00D5658D"/>
    <w:rsid w:val="00D609A1"/>
    <w:rsid w:val="00D60E01"/>
    <w:rsid w:val="00D60F03"/>
    <w:rsid w:val="00D61323"/>
    <w:rsid w:val="00D62FFF"/>
    <w:rsid w:val="00D65026"/>
    <w:rsid w:val="00D65C93"/>
    <w:rsid w:val="00D67B27"/>
    <w:rsid w:val="00D711ED"/>
    <w:rsid w:val="00D75DC0"/>
    <w:rsid w:val="00D778A2"/>
    <w:rsid w:val="00D8102F"/>
    <w:rsid w:val="00D821CD"/>
    <w:rsid w:val="00D83BF8"/>
    <w:rsid w:val="00D84391"/>
    <w:rsid w:val="00D86C4B"/>
    <w:rsid w:val="00D92267"/>
    <w:rsid w:val="00D92345"/>
    <w:rsid w:val="00D936EB"/>
    <w:rsid w:val="00D93ADE"/>
    <w:rsid w:val="00DA033B"/>
    <w:rsid w:val="00DA0E06"/>
    <w:rsid w:val="00DA4A78"/>
    <w:rsid w:val="00DA75EC"/>
    <w:rsid w:val="00DB0D58"/>
    <w:rsid w:val="00DC041A"/>
    <w:rsid w:val="00DC0A3D"/>
    <w:rsid w:val="00DC256C"/>
    <w:rsid w:val="00DC492A"/>
    <w:rsid w:val="00DC5230"/>
    <w:rsid w:val="00DC6CFF"/>
    <w:rsid w:val="00DD3DF8"/>
    <w:rsid w:val="00DD5270"/>
    <w:rsid w:val="00DE10A8"/>
    <w:rsid w:val="00DE29CC"/>
    <w:rsid w:val="00DE3D37"/>
    <w:rsid w:val="00DE5C93"/>
    <w:rsid w:val="00DF2C4E"/>
    <w:rsid w:val="00DF4679"/>
    <w:rsid w:val="00DF5C49"/>
    <w:rsid w:val="00DF6508"/>
    <w:rsid w:val="00E00442"/>
    <w:rsid w:val="00E131D0"/>
    <w:rsid w:val="00E14E86"/>
    <w:rsid w:val="00E20CD5"/>
    <w:rsid w:val="00E22736"/>
    <w:rsid w:val="00E2282E"/>
    <w:rsid w:val="00E23FAA"/>
    <w:rsid w:val="00E25F12"/>
    <w:rsid w:val="00E30F50"/>
    <w:rsid w:val="00E36388"/>
    <w:rsid w:val="00E376B6"/>
    <w:rsid w:val="00E412FD"/>
    <w:rsid w:val="00E42C12"/>
    <w:rsid w:val="00E45A80"/>
    <w:rsid w:val="00E461F8"/>
    <w:rsid w:val="00E50C3F"/>
    <w:rsid w:val="00E526C9"/>
    <w:rsid w:val="00E52ED0"/>
    <w:rsid w:val="00E537FA"/>
    <w:rsid w:val="00E55AD3"/>
    <w:rsid w:val="00E5646D"/>
    <w:rsid w:val="00E5651A"/>
    <w:rsid w:val="00E57D80"/>
    <w:rsid w:val="00E60553"/>
    <w:rsid w:val="00E63BA0"/>
    <w:rsid w:val="00E6786C"/>
    <w:rsid w:val="00E7234B"/>
    <w:rsid w:val="00E81BF9"/>
    <w:rsid w:val="00E84466"/>
    <w:rsid w:val="00E90FCB"/>
    <w:rsid w:val="00E9608F"/>
    <w:rsid w:val="00EA7348"/>
    <w:rsid w:val="00EB20CE"/>
    <w:rsid w:val="00EB39F9"/>
    <w:rsid w:val="00EB4723"/>
    <w:rsid w:val="00EB4FA3"/>
    <w:rsid w:val="00EC120C"/>
    <w:rsid w:val="00EC26FC"/>
    <w:rsid w:val="00EC328F"/>
    <w:rsid w:val="00EC3A01"/>
    <w:rsid w:val="00EC520A"/>
    <w:rsid w:val="00EC58BA"/>
    <w:rsid w:val="00EC66B5"/>
    <w:rsid w:val="00ED1480"/>
    <w:rsid w:val="00ED1E82"/>
    <w:rsid w:val="00ED2E4F"/>
    <w:rsid w:val="00ED4616"/>
    <w:rsid w:val="00ED5B7D"/>
    <w:rsid w:val="00ED5D1B"/>
    <w:rsid w:val="00ED65D5"/>
    <w:rsid w:val="00EE04B1"/>
    <w:rsid w:val="00EE1785"/>
    <w:rsid w:val="00EE1ED2"/>
    <w:rsid w:val="00EE275C"/>
    <w:rsid w:val="00EE7D7C"/>
    <w:rsid w:val="00EF0720"/>
    <w:rsid w:val="00EF2CB8"/>
    <w:rsid w:val="00EF2EE6"/>
    <w:rsid w:val="00F00608"/>
    <w:rsid w:val="00F02743"/>
    <w:rsid w:val="00F06166"/>
    <w:rsid w:val="00F07DA7"/>
    <w:rsid w:val="00F10DFC"/>
    <w:rsid w:val="00F1187D"/>
    <w:rsid w:val="00F11BCA"/>
    <w:rsid w:val="00F15EA9"/>
    <w:rsid w:val="00F171D1"/>
    <w:rsid w:val="00F20BE8"/>
    <w:rsid w:val="00F256F7"/>
    <w:rsid w:val="00F25D98"/>
    <w:rsid w:val="00F27894"/>
    <w:rsid w:val="00F300FB"/>
    <w:rsid w:val="00F31CB0"/>
    <w:rsid w:val="00F329F6"/>
    <w:rsid w:val="00F3310B"/>
    <w:rsid w:val="00F401A7"/>
    <w:rsid w:val="00F41356"/>
    <w:rsid w:val="00F42AAE"/>
    <w:rsid w:val="00F43EFE"/>
    <w:rsid w:val="00F44EC2"/>
    <w:rsid w:val="00F461AB"/>
    <w:rsid w:val="00F47DF9"/>
    <w:rsid w:val="00F52BCE"/>
    <w:rsid w:val="00F5389E"/>
    <w:rsid w:val="00F553D0"/>
    <w:rsid w:val="00F56AA3"/>
    <w:rsid w:val="00F664D4"/>
    <w:rsid w:val="00F7104D"/>
    <w:rsid w:val="00F7167F"/>
    <w:rsid w:val="00F720D4"/>
    <w:rsid w:val="00F779A0"/>
    <w:rsid w:val="00F779C4"/>
    <w:rsid w:val="00F8233F"/>
    <w:rsid w:val="00F83223"/>
    <w:rsid w:val="00F86808"/>
    <w:rsid w:val="00F91AD1"/>
    <w:rsid w:val="00F92396"/>
    <w:rsid w:val="00F92762"/>
    <w:rsid w:val="00F946A3"/>
    <w:rsid w:val="00F95B00"/>
    <w:rsid w:val="00F973CD"/>
    <w:rsid w:val="00FA6714"/>
    <w:rsid w:val="00FA721B"/>
    <w:rsid w:val="00FA7525"/>
    <w:rsid w:val="00FB199B"/>
    <w:rsid w:val="00FB2577"/>
    <w:rsid w:val="00FB53B9"/>
    <w:rsid w:val="00FB5AA6"/>
    <w:rsid w:val="00FB621D"/>
    <w:rsid w:val="00FB6386"/>
    <w:rsid w:val="00FC029C"/>
    <w:rsid w:val="00FC2E95"/>
    <w:rsid w:val="00FC2E98"/>
    <w:rsid w:val="00FC3798"/>
    <w:rsid w:val="00FC3FA5"/>
    <w:rsid w:val="00FC7145"/>
    <w:rsid w:val="00FD04D1"/>
    <w:rsid w:val="00FD39C8"/>
    <w:rsid w:val="00FD648B"/>
    <w:rsid w:val="00FE0706"/>
    <w:rsid w:val="00FE1C90"/>
    <w:rsid w:val="00FE3DC0"/>
    <w:rsid w:val="00FE4987"/>
    <w:rsid w:val="00FE7214"/>
    <w:rsid w:val="00FF4F61"/>
    <w:rsid w:val="00FF777A"/>
    <w:rsid w:val="6325378D"/>
    <w:rsid w:val="67517C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8E350C8"/>
  <w15:docId w15:val="{56453430-0724-4E77-ABB4-BC343560B7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nhideWhenUsed="1"/>
    <w:lsdException w:name="toc 9" w:semiHidden="1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semiHidden="1" w:unhideWhenUsed="1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34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F705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1"/>
    <w:next w:val="a"/>
    <w:semiHidden/>
    <w:qFormat/>
    <w:pPr>
      <w:ind w:left="1985" w:hanging="1985"/>
    </w:pPr>
  </w:style>
  <w:style w:type="paragraph" w:styleId="51">
    <w:name w:val="toc 5"/>
    <w:basedOn w:val="41"/>
    <w:next w:val="a"/>
    <w:semiHidden/>
    <w:qFormat/>
    <w:pPr>
      <w:ind w:left="1701" w:hanging="1701"/>
    </w:pPr>
  </w:style>
  <w:style w:type="paragraph" w:styleId="41">
    <w:name w:val="toc 4"/>
    <w:basedOn w:val="32"/>
    <w:next w:val="a"/>
    <w:semiHidden/>
    <w:qFormat/>
    <w:pPr>
      <w:ind w:left="1418" w:hanging="1418"/>
    </w:pPr>
  </w:style>
  <w:style w:type="paragraph" w:styleId="32">
    <w:name w:val="toc 3"/>
    <w:basedOn w:val="22"/>
    <w:next w:val="a"/>
    <w:semiHidden/>
    <w:qFormat/>
    <w:pPr>
      <w:ind w:left="1134" w:hanging="1134"/>
    </w:pPr>
  </w:style>
  <w:style w:type="paragraph" w:styleId="22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3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2">
    <w:name w:val="List Bullet 4"/>
    <w:basedOn w:val="33"/>
    <w:qFormat/>
    <w:pPr>
      <w:ind w:left="1418"/>
    </w:pPr>
  </w:style>
  <w:style w:type="paragraph" w:styleId="33">
    <w:name w:val="List Bullet 3"/>
    <w:basedOn w:val="24"/>
    <w:qFormat/>
    <w:pPr>
      <w:ind w:left="1135"/>
    </w:pPr>
  </w:style>
  <w:style w:type="paragraph" w:styleId="24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2">
    <w:name w:val="List Bullet 5"/>
    <w:basedOn w:val="42"/>
    <w:pPr>
      <w:ind w:left="1702"/>
    </w:pPr>
  </w:style>
  <w:style w:type="paragraph" w:styleId="80">
    <w:name w:val="toc 8"/>
    <w:basedOn w:val="10"/>
    <w:next w:val="a"/>
    <w:semiHidden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3">
    <w:name w:val="List 5"/>
    <w:basedOn w:val="43"/>
    <w:qFormat/>
    <w:pPr>
      <w:ind w:left="1702"/>
    </w:pPr>
  </w:style>
  <w:style w:type="paragraph" w:styleId="43">
    <w:name w:val="List 4"/>
    <w:basedOn w:val="31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5">
    <w:name w:val="index 2"/>
    <w:basedOn w:val="11"/>
    <w:next w:val="a"/>
    <w:semiHidden/>
    <w:qFormat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table" w:styleId="ad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FollowedHyperlink"/>
    <w:qFormat/>
    <w:rPr>
      <w:color w:val="800080"/>
      <w:u w:val="single"/>
    </w:rPr>
  </w:style>
  <w:style w:type="character" w:styleId="af">
    <w:name w:val="Hyperlink"/>
    <w:qFormat/>
    <w:rPr>
      <w:color w:val="0000FF"/>
      <w:u w:val="single"/>
    </w:rPr>
  </w:style>
  <w:style w:type="character" w:styleId="af0">
    <w:name w:val="annotation reference"/>
    <w:semiHidden/>
    <w:qFormat/>
    <w:rPr>
      <w:sz w:val="16"/>
    </w:rPr>
  </w:style>
  <w:style w:type="character" w:styleId="af1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1"/>
    <w:link w:val="B2Char"/>
    <w:qFormat/>
  </w:style>
  <w:style w:type="paragraph" w:customStyle="1" w:styleId="B3">
    <w:name w:val="B3"/>
    <w:basedOn w:val="31"/>
    <w:link w:val="B3Car"/>
    <w:qFormat/>
  </w:style>
  <w:style w:type="paragraph" w:customStyle="1" w:styleId="B4">
    <w:name w:val="B4"/>
    <w:basedOn w:val="43"/>
    <w:qFormat/>
  </w:style>
  <w:style w:type="paragraph" w:customStyle="1" w:styleId="B5">
    <w:name w:val="B5"/>
    <w:basedOn w:val="53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customStyle="1" w:styleId="30">
    <w:name w:val="標題 3 字元"/>
    <w:link w:val="3"/>
    <w:qFormat/>
    <w:rPr>
      <w:rFonts w:ascii="Arial" w:hAnsi="Arial"/>
      <w:sz w:val="28"/>
      <w:lang w:val="en-GB" w:eastAsia="en-US"/>
    </w:rPr>
  </w:style>
  <w:style w:type="character" w:customStyle="1" w:styleId="40">
    <w:name w:val="標題 4 字元"/>
    <w:link w:val="4"/>
    <w:qFormat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/>
    </w:rPr>
  </w:style>
  <w:style w:type="character" w:customStyle="1" w:styleId="50">
    <w:name w:val="標題 5 字元"/>
    <w:link w:val="5"/>
    <w:qFormat/>
    <w:rPr>
      <w:rFonts w:ascii="Arial" w:hAnsi="Arial"/>
      <w:sz w:val="22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EditorsNoteCharChar">
    <w:name w:val="Editor's Note Char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qFormat/>
    <w:locked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locked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qFormat/>
    <w:rPr>
      <w:color w:val="FF0000"/>
      <w:lang w:eastAsia="en-US"/>
    </w:rPr>
  </w:style>
  <w:style w:type="character" w:customStyle="1" w:styleId="B3Char2">
    <w:name w:val="B3 Char2"/>
    <w:qFormat/>
    <w:rPr>
      <w:rFonts w:eastAsia="Times New Roman"/>
      <w:lang w:val="en-GB" w:eastAsia="en-GB"/>
    </w:rPr>
  </w:style>
  <w:style w:type="paragraph" w:customStyle="1" w:styleId="12">
    <w:name w:val="修订1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20">
    <w:name w:val="標題 2 字元"/>
    <w:link w:val="2"/>
    <w:qFormat/>
    <w:rPr>
      <w:rFonts w:ascii="Arial" w:hAnsi="Arial"/>
      <w:sz w:val="32"/>
      <w:lang w:val="en-GB" w:eastAsia="en-US"/>
    </w:rPr>
  </w:style>
  <w:style w:type="character" w:customStyle="1" w:styleId="NOChar">
    <w:name w:val="NO Char"/>
    <w:qFormat/>
    <w:rPr>
      <w:lang w:val="en-GB" w:eastAsia="en-GB"/>
    </w:rPr>
  </w:style>
  <w:style w:type="character" w:customStyle="1" w:styleId="EXChar">
    <w:name w:val="EX Char"/>
    <w:link w:val="EX"/>
    <w:locked/>
    <w:rsid w:val="004D2FA1"/>
    <w:rPr>
      <w:rFonts w:ascii="Times New Roman" w:hAnsi="Times New Roman"/>
      <w:lang w:val="en-GB" w:eastAsia="en-US"/>
    </w:rPr>
  </w:style>
  <w:style w:type="paragraph" w:styleId="af2">
    <w:name w:val="Revision"/>
    <w:hidden/>
    <w:uiPriority w:val="99"/>
    <w:unhideWhenUsed/>
    <w:rsid w:val="006957B1"/>
    <w:rPr>
      <w:rFonts w:ascii="Times New Roman" w:hAnsi="Times New Roman"/>
      <w:lang w:val="en-GB" w:eastAsia="en-US"/>
    </w:rPr>
  </w:style>
  <w:style w:type="paragraph" w:styleId="af3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a"/>
    <w:link w:val="af4"/>
    <w:uiPriority w:val="34"/>
    <w:qFormat/>
    <w:rsid w:val="00622C5D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character" w:customStyle="1" w:styleId="af4">
    <w:name w:val="清單段落 字元"/>
    <w:aliases w:val="- Bullets 字元,リスト段落 字元,Lista1 字元,?? ?? 字元,????? 字元,???? 字元,列出段落1 字元,中等深浅网格 1 - 着色 21 字元,¥¡¡¡¡ì¬º¥¹¥È¶ÎÂä 字元,ÁÐ³ö¶ÎÂä 字元,列表段落1 字元,—ño’i—Ž 字元,¥ê¥¹¥È¶ÎÂä 字元,1st level - Bullet List Paragraph 字元,Lettre d'introduction 字元,Paragrafo elenco 字元,목록단락 字元"/>
    <w:link w:val="af3"/>
    <w:uiPriority w:val="34"/>
    <w:qFormat/>
    <w:locked/>
    <w:rsid w:val="00041006"/>
    <w:rPr>
      <w:rFonts w:ascii="Times New Roman" w:eastAsiaTheme="minorEastAsia" w:hAnsi="Times New Roman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648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8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48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8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8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00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96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2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0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1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9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1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63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7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62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9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9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45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8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1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0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9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1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53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2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5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1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7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6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5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7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2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2799957">
          <w:marLeft w:val="2261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049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93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4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9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4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4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87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0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95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1E1374-6E83-4678-9D74-D9C164AC46F4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79</TotalTime>
  <Pages>3</Pages>
  <Words>1060</Words>
  <Characters>6044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7090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MediaTek Inc.</cp:lastModifiedBy>
  <cp:revision>21</cp:revision>
  <dcterms:created xsi:type="dcterms:W3CDTF">2025-08-21T05:27:00Z</dcterms:created>
  <dcterms:modified xsi:type="dcterms:W3CDTF">2025-08-28T13:01:00Z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e6c818a6-e1a0-4a6e-a969-20d857c5dc62_Enabled">
    <vt:lpwstr>true</vt:lpwstr>
  </property>
  <property fmtid="{D5CDD505-2E9C-101B-9397-08002B2CF9AE}" pid="4" name="MSIP_Label_e6c818a6-e1a0-4a6e-a969-20d857c5dc62_SetDate">
    <vt:lpwstr>2023-10-11T01:49:38Z</vt:lpwstr>
  </property>
  <property fmtid="{D5CDD505-2E9C-101B-9397-08002B2CF9AE}" pid="5" name="MSIP_Label_e6c818a6-e1a0-4a6e-a969-20d857c5dc62_Method">
    <vt:lpwstr>Standard</vt:lpwstr>
  </property>
  <property fmtid="{D5CDD505-2E9C-101B-9397-08002B2CF9AE}" pid="6" name="MSIP_Label_e6c818a6-e1a0-4a6e-a969-20d857c5dc62_Name">
    <vt:lpwstr>Orange_restricted_internal.2</vt:lpwstr>
  </property>
  <property fmtid="{D5CDD505-2E9C-101B-9397-08002B2CF9AE}" pid="7" name="MSIP_Label_e6c818a6-e1a0-4a6e-a969-20d857c5dc62_SiteId">
    <vt:lpwstr>90c7a20a-f34b-40bf-bc48-b9253b6f5d20</vt:lpwstr>
  </property>
  <property fmtid="{D5CDD505-2E9C-101B-9397-08002B2CF9AE}" pid="8" name="MSIP_Label_e6c818a6-e1a0-4a6e-a969-20d857c5dc62_ActionId">
    <vt:lpwstr>bdec7c77-d2f9-4197-9a07-7db2e680d30b</vt:lpwstr>
  </property>
  <property fmtid="{D5CDD505-2E9C-101B-9397-08002B2CF9AE}" pid="9" name="MSIP_Label_e6c818a6-e1a0-4a6e-a969-20d857c5dc62_ContentBits">
    <vt:lpwstr>2</vt:lpwstr>
  </property>
  <property fmtid="{D5CDD505-2E9C-101B-9397-08002B2CF9AE}" pid="10" name="MSIP_Label_83bcef13-7cac-433f-ba1d-47a323951816_Enabled">
    <vt:lpwstr>true</vt:lpwstr>
  </property>
  <property fmtid="{D5CDD505-2E9C-101B-9397-08002B2CF9AE}" pid="11" name="MSIP_Label_83bcef13-7cac-433f-ba1d-47a323951816_SetDate">
    <vt:lpwstr>2023-10-11T08:11:39Z</vt:lpwstr>
  </property>
  <property fmtid="{D5CDD505-2E9C-101B-9397-08002B2CF9AE}" pid="12" name="MSIP_Label_83bcef13-7cac-433f-ba1d-47a323951816_Method">
    <vt:lpwstr>Privileged</vt:lpwstr>
  </property>
  <property fmtid="{D5CDD505-2E9C-101B-9397-08002B2CF9AE}" pid="13" name="MSIP_Label_83bcef13-7cac-433f-ba1d-47a323951816_Name">
    <vt:lpwstr>MTK_Unclassified</vt:lpwstr>
  </property>
  <property fmtid="{D5CDD505-2E9C-101B-9397-08002B2CF9AE}" pid="14" name="MSIP_Label_83bcef13-7cac-433f-ba1d-47a323951816_SiteId">
    <vt:lpwstr>a7687ede-7a6b-4ef6-bace-642f677fbe31</vt:lpwstr>
  </property>
  <property fmtid="{D5CDD505-2E9C-101B-9397-08002B2CF9AE}" pid="15" name="MSIP_Label_83bcef13-7cac-433f-ba1d-47a323951816_ActionId">
    <vt:lpwstr>05d04216-78fb-4e03-87fb-2a0f33dd758b</vt:lpwstr>
  </property>
  <property fmtid="{D5CDD505-2E9C-101B-9397-08002B2CF9AE}" pid="16" name="MSIP_Label_83bcef13-7cac-433f-ba1d-47a323951816_ContentBits">
    <vt:lpwstr>0</vt:lpwstr>
  </property>
  <property fmtid="{D5CDD505-2E9C-101B-9397-08002B2CF9AE}" pid="17" name="KSOProductBuildVer">
    <vt:lpwstr>2052-11.8.2.12085</vt:lpwstr>
  </property>
  <property fmtid="{D5CDD505-2E9C-101B-9397-08002B2CF9AE}" pid="18" name="ICV">
    <vt:lpwstr>D4D48DE81010451E8E6BD8B6A409D569</vt:lpwstr>
  </property>
  <property fmtid="{D5CDD505-2E9C-101B-9397-08002B2CF9AE}" pid="19" name="FLCMData">
    <vt:lpwstr>DC477A67269BC789275103EBC96D84365569886104B35BB9B19212F2076F03E205720A12219C8A02A454DE21CB638E8AF0A812328FD33630C5123ECB76DA4EE0</vt:lpwstr>
  </property>
</Properties>
</file>